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7BB24" w14:textId="77777777" w:rsidR="005F6D68" w:rsidRPr="0067458A" w:rsidRDefault="001C1C32" w:rsidP="001C1C32">
      <w:pPr>
        <w:jc w:val="both"/>
        <w:rPr>
          <w:rFonts w:asciiTheme="majorHAnsi" w:hAnsiTheme="majorHAnsi" w:cstheme="majorHAnsi"/>
        </w:rPr>
      </w:pPr>
      <w:r w:rsidRPr="0067458A">
        <w:rPr>
          <w:rFonts w:asciiTheme="majorHAnsi" w:hAnsiTheme="majorHAnsi" w:cstheme="majorHAnsi"/>
        </w:rPr>
        <w:t>Diapositiva 1</w:t>
      </w:r>
    </w:p>
    <w:p w14:paraId="126315A5" w14:textId="7D5BF10A" w:rsidR="001C1C32" w:rsidRPr="0067458A" w:rsidRDefault="001516FF" w:rsidP="001C1C32">
      <w:pPr>
        <w:jc w:val="both"/>
        <w:rPr>
          <w:rFonts w:asciiTheme="majorHAnsi" w:hAnsiTheme="majorHAnsi" w:cstheme="majorHAnsi"/>
        </w:rPr>
      </w:pPr>
      <w:r w:rsidRPr="0067458A">
        <w:rPr>
          <w:rFonts w:asciiTheme="majorHAnsi" w:hAnsiTheme="majorHAnsi" w:cstheme="majorHAnsi"/>
        </w:rPr>
        <w:t>3. Come l'imprenditore promuove la sua azienda</w:t>
      </w:r>
    </w:p>
    <w:p w14:paraId="4B3B0531" w14:textId="077484A2" w:rsidR="001516FF" w:rsidRPr="0067458A" w:rsidRDefault="001516FF" w:rsidP="001C1C32">
      <w:pPr>
        <w:jc w:val="both"/>
        <w:rPr>
          <w:rFonts w:asciiTheme="majorHAnsi" w:hAnsiTheme="majorHAnsi" w:cstheme="majorHAnsi"/>
        </w:rPr>
      </w:pPr>
      <w:r w:rsidRPr="0067458A">
        <w:rPr>
          <w:rFonts w:asciiTheme="majorHAnsi" w:hAnsiTheme="majorHAnsi" w:cstheme="majorHAnsi"/>
        </w:rPr>
        <w:t>Diapositiva 2</w:t>
      </w:r>
    </w:p>
    <w:p w14:paraId="1C10F659" w14:textId="56E1E317" w:rsidR="001516FF" w:rsidRPr="0067458A" w:rsidRDefault="001516FF" w:rsidP="001C1C32">
      <w:pPr>
        <w:jc w:val="both"/>
        <w:rPr>
          <w:rFonts w:asciiTheme="majorHAnsi" w:hAnsiTheme="majorHAnsi" w:cstheme="majorHAnsi"/>
        </w:rPr>
      </w:pPr>
      <w:r w:rsidRPr="0067458A">
        <w:rPr>
          <w:rFonts w:asciiTheme="majorHAnsi" w:hAnsiTheme="majorHAnsi" w:cstheme="majorHAnsi"/>
        </w:rPr>
        <w:t>3.1. Nozioni di base sulla comunicazione di marketing</w:t>
      </w:r>
    </w:p>
    <w:p w14:paraId="32D1DC4C" w14:textId="2C9B6D25" w:rsidR="001516FF" w:rsidRPr="0067458A" w:rsidRDefault="001516FF" w:rsidP="001C1C32">
      <w:pPr>
        <w:jc w:val="both"/>
        <w:rPr>
          <w:rFonts w:asciiTheme="majorHAnsi" w:hAnsiTheme="majorHAnsi" w:cstheme="majorHAnsi"/>
        </w:rPr>
      </w:pPr>
      <w:r w:rsidRPr="0067458A">
        <w:rPr>
          <w:rFonts w:asciiTheme="majorHAnsi" w:hAnsiTheme="majorHAnsi" w:cstheme="majorHAnsi"/>
        </w:rPr>
        <w:t>Diapositiva 3</w:t>
      </w:r>
    </w:p>
    <w:p w14:paraId="61B6E75A" w14:textId="135BD2C6" w:rsidR="001516FF" w:rsidRPr="0067458A" w:rsidRDefault="003F5012" w:rsidP="001C1C32">
      <w:pPr>
        <w:jc w:val="both"/>
        <w:rPr>
          <w:rFonts w:asciiTheme="majorHAnsi" w:hAnsiTheme="majorHAnsi" w:cstheme="majorHAnsi"/>
        </w:rPr>
      </w:pPr>
      <w:r w:rsidRPr="0067458A">
        <w:rPr>
          <w:rFonts w:asciiTheme="majorHAnsi" w:hAnsiTheme="majorHAnsi" w:cstheme="majorHAnsi"/>
        </w:rPr>
        <w:t>Minacce legate alla pubblicità</w:t>
      </w:r>
    </w:p>
    <w:p w14:paraId="44B1B638" w14:textId="455708A1" w:rsidR="003F5012" w:rsidRPr="0067458A" w:rsidRDefault="003F5012" w:rsidP="001C1C32">
      <w:pPr>
        <w:jc w:val="both"/>
        <w:rPr>
          <w:rFonts w:asciiTheme="majorHAnsi" w:hAnsiTheme="majorHAnsi" w:cstheme="majorHAnsi"/>
        </w:rPr>
      </w:pPr>
      <w:r w:rsidRPr="0067458A">
        <w:rPr>
          <w:rFonts w:asciiTheme="majorHAnsi" w:hAnsiTheme="majorHAnsi" w:cstheme="majorHAnsi"/>
        </w:rPr>
        <w:t>La pubblicità può avere un impatto negativo sulla motivazione di tutti coloro che sono coinvolti nella tua attività: se prometti qualcosa ai tuoi dipendenti e clienti e poi non mantieni quella promessa, puoi perdere molto.</w:t>
      </w:r>
    </w:p>
    <w:p w14:paraId="36F2EC5F" w14:textId="79A90D71" w:rsidR="003F5012" w:rsidRPr="0067458A" w:rsidRDefault="003F5012" w:rsidP="001C1C32">
      <w:pPr>
        <w:jc w:val="both"/>
        <w:rPr>
          <w:rFonts w:asciiTheme="majorHAnsi" w:hAnsiTheme="majorHAnsi" w:cstheme="majorHAnsi"/>
        </w:rPr>
      </w:pPr>
      <w:r w:rsidRPr="0067458A">
        <w:rPr>
          <w:rFonts w:asciiTheme="majorHAnsi" w:hAnsiTheme="majorHAnsi" w:cstheme="majorHAnsi"/>
        </w:rPr>
        <w:t>Diapositiva 4</w:t>
      </w:r>
    </w:p>
    <w:p w14:paraId="6575A388" w14:textId="4E83C5AB" w:rsidR="003F5012" w:rsidRPr="0067458A" w:rsidRDefault="003F5012" w:rsidP="001C1C32">
      <w:pPr>
        <w:jc w:val="both"/>
        <w:rPr>
          <w:rFonts w:asciiTheme="majorHAnsi" w:hAnsiTheme="majorHAnsi" w:cstheme="majorHAnsi"/>
        </w:rPr>
      </w:pPr>
      <w:r w:rsidRPr="0067458A">
        <w:rPr>
          <w:rFonts w:asciiTheme="majorHAnsi" w:hAnsiTheme="majorHAnsi" w:cstheme="majorHAnsi"/>
        </w:rPr>
        <w:t>Comunicazione di marketing: modello AIDCAS (1)</w:t>
      </w:r>
    </w:p>
    <w:p w14:paraId="30430784" w14:textId="5B217603" w:rsidR="003F5012" w:rsidRPr="0067458A" w:rsidRDefault="003F5012" w:rsidP="003F5012">
      <w:pPr>
        <w:pStyle w:val="Akapitzlist"/>
        <w:numPr>
          <w:ilvl w:val="0"/>
          <w:numId w:val="1"/>
        </w:numPr>
        <w:jc w:val="both"/>
        <w:rPr>
          <w:rFonts w:asciiTheme="majorHAnsi" w:hAnsiTheme="majorHAnsi" w:cstheme="majorHAnsi"/>
        </w:rPr>
      </w:pPr>
      <w:r w:rsidRPr="0067458A">
        <w:rPr>
          <w:rFonts w:asciiTheme="majorHAnsi" w:hAnsiTheme="majorHAnsi" w:cstheme="majorHAnsi"/>
        </w:rPr>
        <w:t>Coscienza: far conoscere. In gruppi più grandi, non tutti conoscono le aziende che li circondano</w:t>
      </w:r>
    </w:p>
    <w:p w14:paraId="2DB94395" w14:textId="42BD05CB" w:rsidR="003F5012" w:rsidRPr="0067458A" w:rsidRDefault="003F5012" w:rsidP="003F5012">
      <w:pPr>
        <w:pStyle w:val="Akapitzlist"/>
        <w:numPr>
          <w:ilvl w:val="0"/>
          <w:numId w:val="1"/>
        </w:numPr>
        <w:jc w:val="both"/>
        <w:rPr>
          <w:rFonts w:asciiTheme="majorHAnsi" w:hAnsiTheme="majorHAnsi" w:cstheme="majorHAnsi"/>
        </w:rPr>
      </w:pPr>
      <w:r w:rsidRPr="0067458A">
        <w:rPr>
          <w:rFonts w:asciiTheme="majorHAnsi" w:hAnsiTheme="majorHAnsi" w:cstheme="majorHAnsi"/>
        </w:rPr>
        <w:t>Conoscenza: i potenziali clienti potrebbero sapere che la tua azienda si trova nell'area che stanno cercando, ma potrebbero non conoscere la tua offerta e, quindi, non essere consapevoli che la tua attività può soddisfare le loro esigenze</w:t>
      </w:r>
    </w:p>
    <w:p w14:paraId="689408F2" w14:textId="76FCBBC4" w:rsidR="003F5012" w:rsidRPr="0067458A" w:rsidRDefault="003F5012" w:rsidP="003F5012">
      <w:pPr>
        <w:pStyle w:val="Akapitzlist"/>
        <w:numPr>
          <w:ilvl w:val="0"/>
          <w:numId w:val="1"/>
        </w:numPr>
        <w:jc w:val="both"/>
        <w:rPr>
          <w:rFonts w:asciiTheme="majorHAnsi" w:hAnsiTheme="majorHAnsi" w:cstheme="majorHAnsi"/>
        </w:rPr>
      </w:pPr>
      <w:r w:rsidRPr="0067458A">
        <w:rPr>
          <w:rFonts w:asciiTheme="majorHAnsi" w:hAnsiTheme="majorHAnsi" w:cstheme="majorHAnsi"/>
        </w:rPr>
        <w:t>Cordialità: cordialità e cordialità sono fondamentali per il successo delle aziende e dei loro affari</w:t>
      </w:r>
    </w:p>
    <w:p w14:paraId="58BC5081" w14:textId="22258472" w:rsidR="003F5012" w:rsidRPr="0067458A" w:rsidRDefault="003F5012" w:rsidP="003F5012">
      <w:pPr>
        <w:pStyle w:val="Akapitzlist"/>
        <w:numPr>
          <w:ilvl w:val="0"/>
          <w:numId w:val="1"/>
        </w:numPr>
        <w:jc w:val="both"/>
        <w:rPr>
          <w:rFonts w:asciiTheme="majorHAnsi" w:hAnsiTheme="majorHAnsi" w:cstheme="majorHAnsi"/>
        </w:rPr>
      </w:pPr>
      <w:r w:rsidRPr="0067458A">
        <w:rPr>
          <w:rFonts w:asciiTheme="majorHAnsi" w:hAnsiTheme="majorHAnsi" w:cstheme="majorHAnsi"/>
        </w:rPr>
        <w:t>Preferenza: la preferenza è convincere il destinatario di un messaggio pubblicitario che la tua azienda è l'opzione migliore</w:t>
      </w:r>
    </w:p>
    <w:p w14:paraId="1456D984" w14:textId="5D0B365C" w:rsidR="003F5012" w:rsidRPr="0067458A" w:rsidRDefault="003F5012" w:rsidP="003F5012">
      <w:pPr>
        <w:jc w:val="both"/>
        <w:rPr>
          <w:rFonts w:asciiTheme="majorHAnsi" w:hAnsiTheme="majorHAnsi" w:cstheme="majorHAnsi"/>
        </w:rPr>
      </w:pPr>
      <w:r w:rsidRPr="0067458A">
        <w:rPr>
          <w:rFonts w:asciiTheme="majorHAnsi" w:hAnsiTheme="majorHAnsi" w:cstheme="majorHAnsi"/>
        </w:rPr>
        <w:t>Diapositiva 5</w:t>
      </w:r>
    </w:p>
    <w:p w14:paraId="12475956" w14:textId="60A1F725" w:rsidR="003F5012" w:rsidRPr="0067458A" w:rsidRDefault="003F5012" w:rsidP="003F5012">
      <w:pPr>
        <w:jc w:val="both"/>
        <w:rPr>
          <w:rFonts w:asciiTheme="majorHAnsi" w:hAnsiTheme="majorHAnsi" w:cstheme="majorHAnsi"/>
        </w:rPr>
      </w:pPr>
      <w:r w:rsidRPr="0067458A">
        <w:rPr>
          <w:rFonts w:asciiTheme="majorHAnsi" w:hAnsiTheme="majorHAnsi" w:cstheme="majorHAnsi"/>
        </w:rPr>
        <w:t>Comunicazione di marketing: modello AIDCAS (2)</w:t>
      </w:r>
    </w:p>
    <w:p w14:paraId="40932261" w14:textId="0D4BDD1B" w:rsidR="003F5012" w:rsidRPr="0067458A" w:rsidRDefault="003F5012" w:rsidP="003F5012">
      <w:pPr>
        <w:pStyle w:val="Akapitzlist"/>
        <w:numPr>
          <w:ilvl w:val="0"/>
          <w:numId w:val="2"/>
        </w:numPr>
        <w:jc w:val="both"/>
        <w:rPr>
          <w:rFonts w:asciiTheme="majorHAnsi" w:hAnsiTheme="majorHAnsi" w:cstheme="majorHAnsi"/>
        </w:rPr>
      </w:pPr>
      <w:r w:rsidRPr="0067458A">
        <w:rPr>
          <w:rFonts w:asciiTheme="majorHAnsi" w:hAnsiTheme="majorHAnsi" w:cstheme="majorHAnsi"/>
        </w:rPr>
        <w:t>Convinzione: a volte i clienti preferiscono la tua azienda, ma non sono del tutto convinti. La convinzione è la trasformazione della ricezione emotiva positiva in una ricezione intellettuale positiva, cioè basata su credenze e fattori</w:t>
      </w:r>
    </w:p>
    <w:p w14:paraId="326E116D" w14:textId="0506A4D0" w:rsidR="003F5012" w:rsidRPr="0067458A" w:rsidRDefault="003F5012" w:rsidP="003F5012">
      <w:pPr>
        <w:pStyle w:val="Akapitzlist"/>
        <w:numPr>
          <w:ilvl w:val="0"/>
          <w:numId w:val="2"/>
        </w:numPr>
        <w:jc w:val="both"/>
        <w:rPr>
          <w:rFonts w:asciiTheme="majorHAnsi" w:hAnsiTheme="majorHAnsi" w:cstheme="majorHAnsi"/>
        </w:rPr>
      </w:pPr>
      <w:r w:rsidRPr="0067458A">
        <w:rPr>
          <w:rFonts w:asciiTheme="majorHAnsi" w:hAnsiTheme="majorHAnsi" w:cstheme="majorHAnsi"/>
        </w:rPr>
        <w:t>La decisione di acquistare e scegliere la tua azienda - alla fine, alcuni destinatari potrebbero essere convinti della scelta dell'azienda, ma potrebbero rimandarla, il che significa che possono scegliere un'altra azienda (ad esempio, parlando con un amico che ha acquistato il marchio concorrente Prodotto). Per motivare un destinatario a scegliere la propria azienda (99% di possibilità di scegliere la propria), sono necessari incentivi aggiuntivi, come gadget, una chiamata</w:t>
      </w:r>
      <w:bookmarkStart w:id="0" w:name="_GoBack"/>
      <w:bookmarkEnd w:id="0"/>
      <w:r w:rsidRPr="0067458A">
        <w:rPr>
          <w:rFonts w:asciiTheme="majorHAnsi" w:hAnsiTheme="majorHAnsi" w:cstheme="majorHAnsi"/>
        </w:rPr>
        <w:t xml:space="preserve"> di attenzione personale e personalizzata, ecc.</w:t>
      </w:r>
    </w:p>
    <w:p w14:paraId="6AED7FD9" w14:textId="1AFD8482" w:rsidR="00CF2F18" w:rsidRPr="0067458A" w:rsidRDefault="00CF2F18" w:rsidP="00CF2F18">
      <w:pPr>
        <w:jc w:val="both"/>
        <w:rPr>
          <w:rFonts w:asciiTheme="majorHAnsi" w:hAnsiTheme="majorHAnsi" w:cstheme="majorHAnsi"/>
        </w:rPr>
      </w:pPr>
      <w:r w:rsidRPr="0067458A">
        <w:rPr>
          <w:rFonts w:asciiTheme="majorHAnsi" w:hAnsiTheme="majorHAnsi" w:cstheme="majorHAnsi"/>
        </w:rPr>
        <w:t>Diapositiva 6</w:t>
      </w:r>
    </w:p>
    <w:p w14:paraId="0AD126E7" w14:textId="576E1A5E" w:rsidR="00CF2F18" w:rsidRPr="0067458A" w:rsidRDefault="00CF2F18" w:rsidP="00CF2F18">
      <w:pPr>
        <w:jc w:val="both"/>
        <w:rPr>
          <w:rFonts w:asciiTheme="majorHAnsi" w:hAnsiTheme="majorHAnsi" w:cstheme="majorHAnsi"/>
        </w:rPr>
      </w:pPr>
      <w:r w:rsidRPr="0067458A">
        <w:rPr>
          <w:rFonts w:asciiTheme="majorHAnsi" w:hAnsiTheme="majorHAnsi" w:cstheme="majorHAnsi"/>
        </w:rPr>
        <w:t>Gli attributi sono ciò che hai da offrire al cliente, ovvero le caratteristiche del prodotto o del servizio. Il cliente non acquista attributi, ma vantaggi.</w:t>
      </w:r>
    </w:p>
    <w:p w14:paraId="75338BDF" w14:textId="6BB3C2AC" w:rsidR="00CF2F18" w:rsidRPr="0067458A" w:rsidRDefault="00CF2F18" w:rsidP="00CF2F18">
      <w:pPr>
        <w:jc w:val="both"/>
        <w:rPr>
          <w:rFonts w:asciiTheme="majorHAnsi" w:hAnsiTheme="majorHAnsi" w:cstheme="majorHAnsi"/>
        </w:rPr>
      </w:pPr>
      <w:r w:rsidRPr="0067458A">
        <w:rPr>
          <w:rFonts w:asciiTheme="majorHAnsi" w:hAnsiTheme="majorHAnsi" w:cstheme="majorHAnsi"/>
        </w:rPr>
        <w:t>L'arte di promuovere un'azienda è parlare al cliente nella lingua dei benefici.</w:t>
      </w:r>
    </w:p>
    <w:p w14:paraId="6A4040E9" w14:textId="654ABAFC" w:rsidR="00CF2F18" w:rsidRPr="0067458A" w:rsidRDefault="00CF2F18" w:rsidP="00CF2F18">
      <w:pPr>
        <w:jc w:val="both"/>
        <w:rPr>
          <w:rFonts w:asciiTheme="majorHAnsi" w:hAnsiTheme="majorHAnsi" w:cstheme="majorHAnsi"/>
        </w:rPr>
      </w:pPr>
      <w:r w:rsidRPr="0067458A">
        <w:rPr>
          <w:rFonts w:asciiTheme="majorHAnsi" w:hAnsiTheme="majorHAnsi" w:cstheme="majorHAnsi"/>
        </w:rPr>
        <w:t>Quello che segue è un esempio che confronta gli attributi di una scuola, in relazione ai benefici per i genitori:</w:t>
      </w:r>
    </w:p>
    <w:p w14:paraId="3A7EF9FB" w14:textId="77777777" w:rsidR="00CF2F18" w:rsidRPr="0067458A" w:rsidRDefault="00CF2F18" w:rsidP="00CF2F18">
      <w:pPr>
        <w:jc w:val="both"/>
        <w:rPr>
          <w:rFonts w:asciiTheme="majorHAnsi" w:hAnsiTheme="majorHAnsi" w:cstheme="majorHAnsi"/>
        </w:rPr>
      </w:pPr>
    </w:p>
    <w:p w14:paraId="7EF44556" w14:textId="396E2B2E" w:rsidR="00CF2F18" w:rsidRPr="0067458A" w:rsidRDefault="00CF2F18" w:rsidP="00CF2F18">
      <w:pPr>
        <w:jc w:val="both"/>
        <w:rPr>
          <w:rFonts w:asciiTheme="majorHAnsi" w:hAnsiTheme="majorHAnsi" w:cstheme="majorHAnsi"/>
        </w:rPr>
      </w:pPr>
      <w:r w:rsidRPr="0067458A">
        <w:rPr>
          <w:rFonts w:asciiTheme="majorHAnsi" w:hAnsiTheme="majorHAnsi" w:cstheme="majorHAnsi"/>
        </w:rPr>
        <w:lastRenderedPageBreak/>
        <w:t>ATTRIBUTI</w:t>
      </w:r>
      <w:r w:rsidRPr="0067458A">
        <w:rPr>
          <w:rFonts w:asciiTheme="majorHAnsi" w:hAnsiTheme="majorHAnsi" w:cstheme="majorHAnsi"/>
        </w:rPr>
        <w:tab/>
      </w:r>
      <w:r w:rsidRPr="0067458A">
        <w:rPr>
          <w:rFonts w:asciiTheme="majorHAnsi" w:hAnsiTheme="majorHAnsi" w:cstheme="majorHAnsi"/>
        </w:rPr>
        <w:tab/>
      </w:r>
      <w:r w:rsidRPr="0067458A">
        <w:rPr>
          <w:rFonts w:asciiTheme="majorHAnsi" w:hAnsiTheme="majorHAnsi" w:cstheme="majorHAnsi"/>
        </w:rPr>
        <w:tab/>
      </w:r>
      <w:r w:rsidRPr="0067458A">
        <w:rPr>
          <w:rFonts w:asciiTheme="majorHAnsi" w:hAnsiTheme="majorHAnsi" w:cstheme="majorHAnsi"/>
        </w:rPr>
        <w:tab/>
      </w:r>
      <w:r w:rsidRPr="0067458A">
        <w:rPr>
          <w:rFonts w:asciiTheme="majorHAnsi" w:hAnsiTheme="majorHAnsi" w:cstheme="majorHAnsi"/>
        </w:rPr>
        <w:tab/>
      </w:r>
      <w:r w:rsidRPr="0067458A">
        <w:rPr>
          <w:rFonts w:asciiTheme="majorHAnsi" w:hAnsiTheme="majorHAnsi" w:cstheme="majorHAnsi"/>
        </w:rPr>
        <w:tab/>
        <w:t>BENEFICI</w:t>
      </w:r>
      <w:r w:rsidRPr="0067458A">
        <w:rPr>
          <w:rFonts w:asciiTheme="majorHAnsi" w:hAnsiTheme="majorHAnsi" w:cstheme="majorHAnsi"/>
        </w:rPr>
        <w:tab/>
      </w:r>
      <w:r w:rsidRPr="0067458A">
        <w:rPr>
          <w:rFonts w:asciiTheme="majorHAnsi" w:hAnsiTheme="majorHAnsi" w:cstheme="majorHAnsi"/>
        </w:rPr>
        <w:tab/>
      </w:r>
      <w:r w:rsidRPr="0067458A">
        <w:rPr>
          <w:rFonts w:asciiTheme="majorHAnsi" w:hAnsiTheme="majorHAnsi" w:cstheme="majorHAnsi"/>
        </w:rPr>
        <w:tab/>
      </w:r>
      <w:r w:rsidRPr="0067458A">
        <w:rPr>
          <w:rFonts w:asciiTheme="majorHAnsi" w:hAnsiTheme="majorHAnsi" w:cstheme="majorHAnsi"/>
        </w:rPr>
        <w:tab/>
      </w:r>
    </w:p>
    <w:p w14:paraId="6FC1D1C8" w14:textId="74ED5AFE" w:rsidR="00CF2F18" w:rsidRPr="0067458A" w:rsidRDefault="00CF2F18" w:rsidP="00CF2F18">
      <w:pPr>
        <w:pStyle w:val="Akapitzlist"/>
        <w:numPr>
          <w:ilvl w:val="0"/>
          <w:numId w:val="3"/>
        </w:numPr>
        <w:jc w:val="both"/>
        <w:rPr>
          <w:rFonts w:asciiTheme="majorHAnsi" w:hAnsiTheme="majorHAnsi" w:cstheme="majorHAnsi"/>
        </w:rPr>
      </w:pPr>
      <w:r w:rsidRPr="0067458A">
        <w:rPr>
          <w:rFonts w:asciiTheme="majorHAnsi" w:hAnsiTheme="majorHAnsi" w:cstheme="majorHAnsi"/>
        </w:rPr>
        <w:t>Piscina</w:t>
      </w:r>
      <w:r w:rsidRPr="0067458A">
        <w:rPr>
          <w:rFonts w:asciiTheme="majorHAnsi" w:hAnsiTheme="majorHAnsi" w:cstheme="majorHAnsi"/>
        </w:rPr>
        <w:tab/>
      </w:r>
      <w:r w:rsidRPr="0067458A">
        <w:rPr>
          <w:rFonts w:asciiTheme="majorHAnsi" w:hAnsiTheme="majorHAnsi" w:cstheme="majorHAnsi"/>
        </w:rPr>
        <w:tab/>
      </w:r>
      <w:r w:rsidRPr="0067458A">
        <w:rPr>
          <w:rFonts w:asciiTheme="majorHAnsi" w:hAnsiTheme="majorHAnsi" w:cstheme="majorHAnsi"/>
        </w:rPr>
        <w:tab/>
      </w:r>
      <w:r w:rsidRPr="0067458A">
        <w:rPr>
          <w:rFonts w:asciiTheme="majorHAnsi" w:hAnsiTheme="majorHAnsi" w:cstheme="majorHAnsi"/>
        </w:rPr>
        <w:tab/>
        <w:t>1. Lezioni di nuoto</w:t>
      </w:r>
    </w:p>
    <w:p w14:paraId="4CB4D16C" w14:textId="1A45702E" w:rsidR="00CF2F18" w:rsidRPr="0067458A" w:rsidRDefault="00CF2F18" w:rsidP="00CF2F18">
      <w:pPr>
        <w:pStyle w:val="Akapitzlist"/>
        <w:numPr>
          <w:ilvl w:val="0"/>
          <w:numId w:val="3"/>
        </w:numPr>
        <w:jc w:val="both"/>
        <w:rPr>
          <w:rFonts w:asciiTheme="majorHAnsi" w:hAnsiTheme="majorHAnsi" w:cstheme="majorHAnsi"/>
        </w:rPr>
      </w:pPr>
      <w:r w:rsidRPr="0067458A">
        <w:rPr>
          <w:rFonts w:asciiTheme="majorHAnsi" w:hAnsiTheme="majorHAnsi" w:cstheme="majorHAnsi"/>
        </w:rPr>
        <w:t>Controllo e monitoraggio</w:t>
      </w:r>
      <w:r w:rsidRPr="0067458A">
        <w:rPr>
          <w:rFonts w:asciiTheme="majorHAnsi" w:hAnsiTheme="majorHAnsi" w:cstheme="majorHAnsi"/>
        </w:rPr>
        <w:tab/>
        <w:t>2. Scuola senza droga</w:t>
      </w:r>
    </w:p>
    <w:p w14:paraId="19AB8078" w14:textId="50C8AAA6" w:rsidR="00CF2F18" w:rsidRPr="0067458A" w:rsidRDefault="00CF2F18" w:rsidP="00CF2F18">
      <w:pPr>
        <w:pStyle w:val="Akapitzlist"/>
        <w:numPr>
          <w:ilvl w:val="0"/>
          <w:numId w:val="3"/>
        </w:numPr>
        <w:jc w:val="both"/>
        <w:rPr>
          <w:rFonts w:asciiTheme="majorHAnsi" w:hAnsiTheme="majorHAnsi" w:cstheme="majorHAnsi"/>
        </w:rPr>
      </w:pPr>
      <w:r w:rsidRPr="0067458A">
        <w:rPr>
          <w:rFonts w:asciiTheme="majorHAnsi" w:hAnsiTheme="majorHAnsi" w:cstheme="majorHAnsi"/>
        </w:rPr>
        <w:t>Direttore accessibile e istruito 3. Maggiore qualità nell'insegnamento (impatto positivo sugli insegnanti)</w:t>
      </w:r>
    </w:p>
    <w:p w14:paraId="3D477D31" w14:textId="002E15B5" w:rsidR="00CF2F18" w:rsidRPr="0067458A" w:rsidRDefault="00CF2F18" w:rsidP="00CF2F18">
      <w:pPr>
        <w:jc w:val="both"/>
        <w:rPr>
          <w:rFonts w:asciiTheme="majorHAnsi" w:hAnsiTheme="majorHAnsi" w:cstheme="majorHAnsi"/>
        </w:rPr>
      </w:pPr>
      <w:r w:rsidRPr="0067458A">
        <w:rPr>
          <w:rFonts w:asciiTheme="majorHAnsi" w:hAnsiTheme="majorHAnsi" w:cstheme="majorHAnsi"/>
        </w:rPr>
        <w:t>Diapositiva 7</w:t>
      </w:r>
    </w:p>
    <w:p w14:paraId="69C08384" w14:textId="25F4FD7D" w:rsidR="00086C45" w:rsidRPr="0067458A" w:rsidRDefault="00086C45" w:rsidP="00086C45">
      <w:pPr>
        <w:jc w:val="both"/>
        <w:rPr>
          <w:rFonts w:asciiTheme="majorHAnsi" w:hAnsiTheme="majorHAnsi" w:cstheme="majorHAnsi"/>
          <w:color w:val="FF0000"/>
        </w:rPr>
      </w:pPr>
      <w:r w:rsidRPr="0067458A">
        <w:rPr>
          <w:rFonts w:asciiTheme="majorHAnsi" w:hAnsiTheme="majorHAnsi" w:cstheme="majorHAnsi"/>
          <w:color w:val="FF0000"/>
        </w:rPr>
        <w:t>uguale a 4 e 5</w:t>
      </w:r>
    </w:p>
    <w:p w14:paraId="55337F6E" w14:textId="420A73F3" w:rsidR="00086C45" w:rsidRPr="0067458A" w:rsidRDefault="00086C45" w:rsidP="00086C45">
      <w:pPr>
        <w:jc w:val="both"/>
        <w:rPr>
          <w:rFonts w:asciiTheme="majorHAnsi" w:hAnsiTheme="majorHAnsi" w:cstheme="majorHAnsi"/>
        </w:rPr>
      </w:pPr>
      <w:r w:rsidRPr="0067458A">
        <w:rPr>
          <w:rFonts w:asciiTheme="majorHAnsi" w:hAnsiTheme="majorHAnsi" w:cstheme="majorHAnsi"/>
        </w:rPr>
        <w:t>Diapositiva 8</w:t>
      </w:r>
    </w:p>
    <w:p w14:paraId="260F0E91" w14:textId="2DE46C12" w:rsidR="00086C45" w:rsidRPr="0067458A" w:rsidRDefault="00086C45" w:rsidP="00086C45">
      <w:pPr>
        <w:pStyle w:val="Akapitzlist"/>
        <w:numPr>
          <w:ilvl w:val="1"/>
          <w:numId w:val="3"/>
        </w:numPr>
        <w:jc w:val="both"/>
        <w:rPr>
          <w:rFonts w:asciiTheme="majorHAnsi" w:hAnsiTheme="majorHAnsi" w:cstheme="majorHAnsi"/>
        </w:rPr>
      </w:pPr>
      <w:r w:rsidRPr="0067458A">
        <w:rPr>
          <w:rFonts w:asciiTheme="majorHAnsi" w:hAnsiTheme="majorHAnsi" w:cstheme="majorHAnsi"/>
        </w:rPr>
        <w:t>Pubbliche relazioni (PR)</w:t>
      </w:r>
    </w:p>
    <w:p w14:paraId="2F12BDD1" w14:textId="017D5EA7" w:rsidR="00086C45" w:rsidRPr="0067458A" w:rsidRDefault="00086C45" w:rsidP="00086C45">
      <w:pPr>
        <w:jc w:val="both"/>
        <w:rPr>
          <w:rFonts w:asciiTheme="majorHAnsi" w:hAnsiTheme="majorHAnsi" w:cstheme="majorHAnsi"/>
        </w:rPr>
      </w:pPr>
      <w:r w:rsidRPr="0067458A">
        <w:rPr>
          <w:rFonts w:asciiTheme="majorHAnsi" w:hAnsiTheme="majorHAnsi" w:cstheme="majorHAnsi"/>
        </w:rPr>
        <w:t>Diapositiva 9</w:t>
      </w:r>
    </w:p>
    <w:p w14:paraId="41A4E038" w14:textId="5712B64E" w:rsidR="00086C45" w:rsidRPr="0067458A" w:rsidRDefault="00086C45" w:rsidP="00086C45">
      <w:pPr>
        <w:jc w:val="both"/>
        <w:rPr>
          <w:rFonts w:asciiTheme="majorHAnsi" w:hAnsiTheme="majorHAnsi" w:cstheme="majorHAnsi"/>
        </w:rPr>
      </w:pPr>
      <w:r w:rsidRPr="0067458A">
        <w:rPr>
          <w:rFonts w:asciiTheme="majorHAnsi" w:hAnsiTheme="majorHAnsi" w:cstheme="majorHAnsi"/>
        </w:rPr>
        <w:t>Obiettivi di un PR</w:t>
      </w:r>
    </w:p>
    <w:p w14:paraId="03E8ABED" w14:textId="3E649FBC" w:rsidR="00086C45" w:rsidRPr="0067458A" w:rsidRDefault="00C26D4C" w:rsidP="00086C45">
      <w:pPr>
        <w:pStyle w:val="Akapitzlist"/>
        <w:numPr>
          <w:ilvl w:val="0"/>
          <w:numId w:val="5"/>
        </w:numPr>
        <w:jc w:val="both"/>
        <w:rPr>
          <w:rFonts w:asciiTheme="majorHAnsi" w:hAnsiTheme="majorHAnsi" w:cstheme="majorHAnsi"/>
        </w:rPr>
      </w:pPr>
      <w:r w:rsidRPr="0067458A">
        <w:rPr>
          <w:rFonts w:asciiTheme="majorHAnsi" w:hAnsiTheme="majorHAnsi" w:cstheme="majorHAnsi"/>
        </w:rPr>
        <w:t>Migliora la comunicazione tra la tua azienda ei tuoi clienti</w:t>
      </w:r>
    </w:p>
    <w:p w14:paraId="3550B91A" w14:textId="08977CD5" w:rsidR="00C26D4C" w:rsidRPr="0067458A" w:rsidRDefault="00C26D4C" w:rsidP="00086C45">
      <w:pPr>
        <w:pStyle w:val="Akapitzlist"/>
        <w:numPr>
          <w:ilvl w:val="0"/>
          <w:numId w:val="5"/>
        </w:numPr>
        <w:jc w:val="both"/>
        <w:rPr>
          <w:rFonts w:asciiTheme="majorHAnsi" w:hAnsiTheme="majorHAnsi" w:cstheme="majorHAnsi"/>
        </w:rPr>
      </w:pPr>
      <w:r w:rsidRPr="0067458A">
        <w:rPr>
          <w:rFonts w:asciiTheme="majorHAnsi" w:hAnsiTheme="majorHAnsi" w:cstheme="majorHAnsi"/>
        </w:rPr>
        <w:t>Attirare l'attenzione dei media sulle attività svolte dall'azienda</w:t>
      </w:r>
    </w:p>
    <w:p w14:paraId="369CBC77" w14:textId="0D1F952F" w:rsidR="00C26D4C" w:rsidRPr="0067458A" w:rsidRDefault="00C26D4C" w:rsidP="00086C45">
      <w:pPr>
        <w:pStyle w:val="Akapitzlist"/>
        <w:numPr>
          <w:ilvl w:val="0"/>
          <w:numId w:val="5"/>
        </w:numPr>
        <w:jc w:val="both"/>
        <w:rPr>
          <w:rFonts w:asciiTheme="majorHAnsi" w:hAnsiTheme="majorHAnsi" w:cstheme="majorHAnsi"/>
        </w:rPr>
      </w:pPr>
      <w:r w:rsidRPr="0067458A">
        <w:rPr>
          <w:rFonts w:asciiTheme="majorHAnsi" w:hAnsiTheme="majorHAnsi" w:cstheme="majorHAnsi"/>
        </w:rPr>
        <w:t>Proteggere l'immagine dell'azienda dal deterioramento improvviso in situazioni di crisi</w:t>
      </w:r>
    </w:p>
    <w:p w14:paraId="0FAADE94" w14:textId="5F06AC6A" w:rsidR="00C26D4C" w:rsidRPr="0067458A" w:rsidRDefault="00C26D4C" w:rsidP="00086C45">
      <w:pPr>
        <w:pStyle w:val="Akapitzlist"/>
        <w:numPr>
          <w:ilvl w:val="0"/>
          <w:numId w:val="5"/>
        </w:numPr>
        <w:jc w:val="both"/>
        <w:rPr>
          <w:rFonts w:asciiTheme="majorHAnsi" w:hAnsiTheme="majorHAnsi" w:cstheme="majorHAnsi"/>
        </w:rPr>
      </w:pPr>
      <w:r w:rsidRPr="0067458A">
        <w:rPr>
          <w:rFonts w:asciiTheme="majorHAnsi" w:hAnsiTheme="majorHAnsi" w:cstheme="majorHAnsi"/>
        </w:rPr>
        <w:t>Saper ricevere ingiuste accuse e calunnie</w:t>
      </w:r>
    </w:p>
    <w:p w14:paraId="1E11508D" w14:textId="5999836C" w:rsidR="00C26D4C" w:rsidRPr="0067458A" w:rsidRDefault="00C26D4C" w:rsidP="00086C45">
      <w:pPr>
        <w:pStyle w:val="Akapitzlist"/>
        <w:numPr>
          <w:ilvl w:val="0"/>
          <w:numId w:val="5"/>
        </w:numPr>
        <w:jc w:val="both"/>
        <w:rPr>
          <w:rFonts w:asciiTheme="majorHAnsi" w:hAnsiTheme="majorHAnsi" w:cstheme="majorHAnsi"/>
        </w:rPr>
      </w:pPr>
      <w:r w:rsidRPr="0067458A">
        <w:rPr>
          <w:rFonts w:asciiTheme="majorHAnsi" w:hAnsiTheme="majorHAnsi" w:cstheme="majorHAnsi"/>
        </w:rPr>
        <w:t>Proteggere l'azienda dalla liquidazione, rivelando il suo impatto positivo sull'ambiente in cui opera</w:t>
      </w:r>
    </w:p>
    <w:p w14:paraId="7153A6F7" w14:textId="52CF1605" w:rsidR="00C26D4C" w:rsidRPr="0067458A" w:rsidRDefault="00C26D4C" w:rsidP="00086C45">
      <w:pPr>
        <w:pStyle w:val="Akapitzlist"/>
        <w:numPr>
          <w:ilvl w:val="0"/>
          <w:numId w:val="5"/>
        </w:numPr>
        <w:jc w:val="both"/>
        <w:rPr>
          <w:rFonts w:asciiTheme="majorHAnsi" w:hAnsiTheme="majorHAnsi" w:cstheme="majorHAnsi"/>
        </w:rPr>
      </w:pPr>
      <w:r w:rsidRPr="0067458A">
        <w:rPr>
          <w:rFonts w:asciiTheme="majorHAnsi" w:hAnsiTheme="majorHAnsi" w:cstheme="majorHAnsi"/>
        </w:rPr>
        <w:t>Attira i dipendenti più talentuosi</w:t>
      </w:r>
    </w:p>
    <w:p w14:paraId="6D8C9E8C" w14:textId="228EF22C" w:rsidR="00C26D4C" w:rsidRPr="0067458A" w:rsidRDefault="00C26D4C" w:rsidP="00086C45">
      <w:pPr>
        <w:pStyle w:val="Akapitzlist"/>
        <w:numPr>
          <w:ilvl w:val="0"/>
          <w:numId w:val="5"/>
        </w:numPr>
        <w:jc w:val="both"/>
        <w:rPr>
          <w:rFonts w:asciiTheme="majorHAnsi" w:hAnsiTheme="majorHAnsi" w:cstheme="majorHAnsi"/>
        </w:rPr>
      </w:pPr>
      <w:r w:rsidRPr="0067458A">
        <w:rPr>
          <w:rFonts w:asciiTheme="majorHAnsi" w:hAnsiTheme="majorHAnsi" w:cstheme="majorHAnsi"/>
        </w:rPr>
        <w:t>Coinvolgere i clienti nella cooperazione</w:t>
      </w:r>
    </w:p>
    <w:p w14:paraId="3E0A2385" w14:textId="552446EE" w:rsidR="00C26D4C" w:rsidRPr="0067458A" w:rsidRDefault="00C26D4C" w:rsidP="00C26D4C">
      <w:pPr>
        <w:jc w:val="both"/>
        <w:rPr>
          <w:rFonts w:asciiTheme="majorHAnsi" w:hAnsiTheme="majorHAnsi" w:cstheme="majorHAnsi"/>
        </w:rPr>
      </w:pPr>
      <w:r w:rsidRPr="0067458A">
        <w:rPr>
          <w:rFonts w:asciiTheme="majorHAnsi" w:hAnsiTheme="majorHAnsi" w:cstheme="majorHAnsi"/>
        </w:rPr>
        <w:t>Diapositiva 10</w:t>
      </w:r>
    </w:p>
    <w:p w14:paraId="6BC1FB4A" w14:textId="1C0C56D3" w:rsidR="00C26D4C" w:rsidRPr="0067458A" w:rsidRDefault="00C26D4C" w:rsidP="00C26D4C">
      <w:pPr>
        <w:jc w:val="both"/>
        <w:rPr>
          <w:rFonts w:asciiTheme="majorHAnsi" w:hAnsiTheme="majorHAnsi" w:cstheme="majorHAnsi"/>
        </w:rPr>
      </w:pPr>
      <w:r w:rsidRPr="0067458A">
        <w:rPr>
          <w:rFonts w:asciiTheme="majorHAnsi" w:hAnsiTheme="majorHAnsi" w:cstheme="majorHAnsi"/>
        </w:rPr>
        <w:t>Cos'è l'attività di pubbliche relazioni? (1)</w:t>
      </w:r>
    </w:p>
    <w:p w14:paraId="206B90F4" w14:textId="5192F4DB" w:rsidR="00C26D4C" w:rsidRPr="0067458A" w:rsidRDefault="00C26D4C" w:rsidP="00C26D4C">
      <w:pPr>
        <w:jc w:val="both"/>
        <w:rPr>
          <w:rFonts w:asciiTheme="majorHAnsi" w:hAnsiTheme="majorHAnsi" w:cstheme="majorHAnsi"/>
        </w:rPr>
      </w:pPr>
      <w:r w:rsidRPr="0067458A">
        <w:rPr>
          <w:rFonts w:asciiTheme="majorHAnsi" w:hAnsiTheme="majorHAnsi" w:cstheme="majorHAnsi"/>
        </w:rPr>
        <w:t>Pubbliche relazioni sulla stampa:</w:t>
      </w:r>
    </w:p>
    <w:p w14:paraId="0DC865F4" w14:textId="4F713214" w:rsidR="00C26D4C" w:rsidRPr="0067458A" w:rsidRDefault="00C26D4C" w:rsidP="00C26D4C">
      <w:pPr>
        <w:pStyle w:val="Akapitzlist"/>
        <w:numPr>
          <w:ilvl w:val="0"/>
          <w:numId w:val="6"/>
        </w:numPr>
        <w:jc w:val="both"/>
        <w:rPr>
          <w:rFonts w:asciiTheme="majorHAnsi" w:hAnsiTheme="majorHAnsi" w:cstheme="majorHAnsi"/>
        </w:rPr>
      </w:pPr>
      <w:r w:rsidRPr="0067458A">
        <w:rPr>
          <w:rFonts w:asciiTheme="majorHAnsi" w:hAnsiTheme="majorHAnsi" w:cstheme="majorHAnsi"/>
        </w:rPr>
        <w:t>Comunicati stampa locali</w:t>
      </w:r>
    </w:p>
    <w:p w14:paraId="449AF9AA" w14:textId="3EB78CB3" w:rsidR="00C26D4C" w:rsidRPr="0067458A" w:rsidRDefault="00C26D4C" w:rsidP="00C26D4C">
      <w:pPr>
        <w:pStyle w:val="Akapitzlist"/>
        <w:numPr>
          <w:ilvl w:val="0"/>
          <w:numId w:val="6"/>
        </w:numPr>
        <w:jc w:val="both"/>
        <w:rPr>
          <w:rFonts w:asciiTheme="majorHAnsi" w:hAnsiTheme="majorHAnsi" w:cstheme="majorHAnsi"/>
        </w:rPr>
      </w:pPr>
      <w:r w:rsidRPr="0067458A">
        <w:rPr>
          <w:rFonts w:asciiTheme="majorHAnsi" w:hAnsiTheme="majorHAnsi" w:cstheme="majorHAnsi"/>
        </w:rPr>
        <w:t>Interviste al responsabile dell'azienda sulla stampa locale o nazionale</w:t>
      </w:r>
    </w:p>
    <w:p w14:paraId="229D8712" w14:textId="0978CB0F" w:rsidR="00C26D4C" w:rsidRPr="0067458A" w:rsidRDefault="00C26D4C" w:rsidP="00C26D4C">
      <w:pPr>
        <w:pStyle w:val="Akapitzlist"/>
        <w:numPr>
          <w:ilvl w:val="0"/>
          <w:numId w:val="6"/>
        </w:numPr>
        <w:jc w:val="both"/>
        <w:rPr>
          <w:rFonts w:asciiTheme="majorHAnsi" w:hAnsiTheme="majorHAnsi" w:cstheme="majorHAnsi"/>
        </w:rPr>
      </w:pPr>
      <w:r w:rsidRPr="0067458A">
        <w:rPr>
          <w:rFonts w:asciiTheme="majorHAnsi" w:hAnsiTheme="majorHAnsi" w:cstheme="majorHAnsi"/>
        </w:rPr>
        <w:t>Relazioni sull'attività della società, o dichiarazioni dei responsabili, pubblicate sui giornali</w:t>
      </w:r>
    </w:p>
    <w:p w14:paraId="743C361E" w14:textId="6EFA3242" w:rsidR="00C26D4C" w:rsidRPr="0067458A" w:rsidRDefault="00C26D4C" w:rsidP="00C26D4C">
      <w:pPr>
        <w:pStyle w:val="Akapitzlist"/>
        <w:numPr>
          <w:ilvl w:val="0"/>
          <w:numId w:val="6"/>
        </w:numPr>
        <w:jc w:val="both"/>
        <w:rPr>
          <w:rFonts w:asciiTheme="majorHAnsi" w:hAnsiTheme="majorHAnsi" w:cstheme="majorHAnsi"/>
        </w:rPr>
      </w:pPr>
      <w:r w:rsidRPr="0067458A">
        <w:rPr>
          <w:rFonts w:asciiTheme="majorHAnsi" w:hAnsiTheme="majorHAnsi" w:cstheme="majorHAnsi"/>
        </w:rPr>
        <w:t>Dichiarazioni in TV e Internet</w:t>
      </w:r>
    </w:p>
    <w:p w14:paraId="58B907F5" w14:textId="3FE75947" w:rsidR="00C26D4C" w:rsidRPr="0067458A" w:rsidRDefault="00C26D4C" w:rsidP="00C26D4C">
      <w:pPr>
        <w:pStyle w:val="Akapitzlist"/>
        <w:numPr>
          <w:ilvl w:val="0"/>
          <w:numId w:val="6"/>
        </w:numPr>
        <w:jc w:val="both"/>
        <w:rPr>
          <w:rFonts w:asciiTheme="majorHAnsi" w:hAnsiTheme="majorHAnsi" w:cstheme="majorHAnsi"/>
        </w:rPr>
      </w:pPr>
      <w:r w:rsidRPr="0067458A">
        <w:rPr>
          <w:rFonts w:asciiTheme="majorHAnsi" w:hAnsiTheme="majorHAnsi" w:cstheme="majorHAnsi"/>
        </w:rPr>
        <w:t>conferenze stampa</w:t>
      </w:r>
    </w:p>
    <w:p w14:paraId="2958D867" w14:textId="3EFDFBE4" w:rsidR="00C26D4C" w:rsidRPr="0067458A" w:rsidRDefault="00C26D4C" w:rsidP="00C26D4C">
      <w:pPr>
        <w:pStyle w:val="Akapitzlist"/>
        <w:numPr>
          <w:ilvl w:val="0"/>
          <w:numId w:val="6"/>
        </w:numPr>
        <w:jc w:val="both"/>
        <w:rPr>
          <w:rFonts w:asciiTheme="majorHAnsi" w:hAnsiTheme="majorHAnsi" w:cstheme="majorHAnsi"/>
        </w:rPr>
      </w:pPr>
      <w:r w:rsidRPr="0067458A">
        <w:rPr>
          <w:rFonts w:asciiTheme="majorHAnsi" w:hAnsiTheme="majorHAnsi" w:cstheme="majorHAnsi"/>
        </w:rPr>
        <w:t>Film istituzionali o pubblicitari - pubblicati su Internet (YouTube, ad esempio)</w:t>
      </w:r>
    </w:p>
    <w:p w14:paraId="30B537CA" w14:textId="12337839" w:rsidR="00C26D4C" w:rsidRPr="0067458A" w:rsidRDefault="00C26D4C" w:rsidP="00C26D4C">
      <w:pPr>
        <w:pStyle w:val="Akapitzlist"/>
        <w:numPr>
          <w:ilvl w:val="0"/>
          <w:numId w:val="6"/>
        </w:numPr>
        <w:jc w:val="both"/>
        <w:rPr>
          <w:rFonts w:asciiTheme="majorHAnsi" w:hAnsiTheme="majorHAnsi" w:cstheme="majorHAnsi"/>
        </w:rPr>
      </w:pPr>
      <w:r w:rsidRPr="0067458A">
        <w:rPr>
          <w:rFonts w:asciiTheme="majorHAnsi" w:hAnsiTheme="majorHAnsi" w:cstheme="majorHAnsi"/>
        </w:rPr>
        <w:t>Interviste</w:t>
      </w:r>
    </w:p>
    <w:p w14:paraId="5B97D0C9" w14:textId="01EF7E62" w:rsidR="00C26D4C" w:rsidRPr="0067458A" w:rsidRDefault="00C26D4C" w:rsidP="00C26D4C">
      <w:pPr>
        <w:jc w:val="both"/>
        <w:rPr>
          <w:rFonts w:asciiTheme="majorHAnsi" w:hAnsiTheme="majorHAnsi" w:cstheme="majorHAnsi"/>
        </w:rPr>
      </w:pPr>
      <w:r w:rsidRPr="0067458A">
        <w:rPr>
          <w:rFonts w:asciiTheme="majorHAnsi" w:hAnsiTheme="majorHAnsi" w:cstheme="majorHAnsi"/>
        </w:rPr>
        <w:t>Diapositiva 11</w:t>
      </w:r>
    </w:p>
    <w:p w14:paraId="32323C59" w14:textId="4E1DC070" w:rsidR="00C26D4C" w:rsidRPr="0067458A" w:rsidRDefault="00C26D4C" w:rsidP="00C26D4C">
      <w:pPr>
        <w:jc w:val="both"/>
        <w:rPr>
          <w:rFonts w:asciiTheme="majorHAnsi" w:hAnsiTheme="majorHAnsi" w:cstheme="majorHAnsi"/>
        </w:rPr>
      </w:pPr>
      <w:r w:rsidRPr="0067458A">
        <w:rPr>
          <w:rFonts w:asciiTheme="majorHAnsi" w:hAnsiTheme="majorHAnsi" w:cstheme="majorHAnsi"/>
        </w:rPr>
        <w:t>Cos'è l'attività di pubbliche relazioni? (Due)</w:t>
      </w:r>
    </w:p>
    <w:p w14:paraId="666C5A48" w14:textId="7FBB22BE" w:rsidR="00C26D4C" w:rsidRPr="0067458A" w:rsidRDefault="00C26D4C" w:rsidP="00C26D4C">
      <w:pPr>
        <w:pStyle w:val="Akapitzlist"/>
        <w:numPr>
          <w:ilvl w:val="0"/>
          <w:numId w:val="7"/>
        </w:numPr>
        <w:jc w:val="both"/>
        <w:rPr>
          <w:rFonts w:asciiTheme="majorHAnsi" w:hAnsiTheme="majorHAnsi" w:cstheme="majorHAnsi"/>
        </w:rPr>
      </w:pPr>
      <w:r w:rsidRPr="0067458A">
        <w:rPr>
          <w:rFonts w:asciiTheme="majorHAnsi" w:hAnsiTheme="majorHAnsi" w:cstheme="majorHAnsi"/>
        </w:rPr>
        <w:t>Dichiarazioni radiofoniche</w:t>
      </w:r>
    </w:p>
    <w:p w14:paraId="61D2AACA" w14:textId="46299D07" w:rsidR="00C26D4C" w:rsidRPr="0067458A" w:rsidRDefault="00C26D4C" w:rsidP="00C26D4C">
      <w:pPr>
        <w:pStyle w:val="Akapitzlist"/>
        <w:numPr>
          <w:ilvl w:val="0"/>
          <w:numId w:val="7"/>
        </w:numPr>
        <w:jc w:val="both"/>
        <w:rPr>
          <w:rFonts w:asciiTheme="majorHAnsi" w:hAnsiTheme="majorHAnsi" w:cstheme="majorHAnsi"/>
        </w:rPr>
      </w:pPr>
      <w:r w:rsidRPr="0067458A">
        <w:rPr>
          <w:rFonts w:asciiTheme="majorHAnsi" w:hAnsiTheme="majorHAnsi" w:cstheme="majorHAnsi"/>
        </w:rPr>
        <w:t>Conversazioni con esperti di interviste</w:t>
      </w:r>
    </w:p>
    <w:p w14:paraId="4579DEF9" w14:textId="2828FC4A" w:rsidR="00C26D4C" w:rsidRPr="0067458A" w:rsidRDefault="00C26D4C" w:rsidP="00C26D4C">
      <w:pPr>
        <w:pStyle w:val="Akapitzlist"/>
        <w:numPr>
          <w:ilvl w:val="0"/>
          <w:numId w:val="7"/>
        </w:numPr>
        <w:jc w:val="both"/>
        <w:rPr>
          <w:rFonts w:asciiTheme="majorHAnsi" w:hAnsiTheme="majorHAnsi" w:cstheme="majorHAnsi"/>
        </w:rPr>
      </w:pPr>
      <w:r w:rsidRPr="0067458A">
        <w:rPr>
          <w:rFonts w:asciiTheme="majorHAnsi" w:hAnsiTheme="majorHAnsi" w:cstheme="majorHAnsi"/>
        </w:rPr>
        <w:t>Dichiarazioni dirette: giornate aperte e visite scolastiche, feste di compleanno, picnic, feste, concerti</w:t>
      </w:r>
    </w:p>
    <w:p w14:paraId="47636FFC" w14:textId="3D56A98A" w:rsidR="00C26D4C" w:rsidRPr="0067458A" w:rsidRDefault="00C26D4C" w:rsidP="00C26D4C">
      <w:pPr>
        <w:jc w:val="both"/>
        <w:rPr>
          <w:rFonts w:asciiTheme="majorHAnsi" w:hAnsiTheme="majorHAnsi" w:cstheme="majorHAnsi"/>
        </w:rPr>
      </w:pPr>
      <w:r w:rsidRPr="0067458A">
        <w:rPr>
          <w:rFonts w:asciiTheme="majorHAnsi" w:hAnsiTheme="majorHAnsi" w:cstheme="majorHAnsi"/>
        </w:rPr>
        <w:t>Diapositiva 12</w:t>
      </w:r>
    </w:p>
    <w:p w14:paraId="40B2EED8" w14:textId="2812A9A8" w:rsidR="00C26D4C" w:rsidRPr="0067458A" w:rsidRDefault="00C26D4C" w:rsidP="00C26D4C">
      <w:pPr>
        <w:jc w:val="both"/>
        <w:rPr>
          <w:rFonts w:asciiTheme="majorHAnsi" w:hAnsiTheme="majorHAnsi" w:cstheme="majorHAnsi"/>
        </w:rPr>
      </w:pPr>
      <w:r w:rsidRPr="0067458A">
        <w:rPr>
          <w:rFonts w:asciiTheme="majorHAnsi" w:hAnsiTheme="majorHAnsi" w:cstheme="majorHAnsi"/>
        </w:rPr>
        <w:lastRenderedPageBreak/>
        <w:t>Come affrontare la crisi:</w:t>
      </w:r>
    </w:p>
    <w:p w14:paraId="6F03510B" w14:textId="1C042632" w:rsidR="00C26D4C" w:rsidRPr="0067458A" w:rsidRDefault="00C26D4C" w:rsidP="00C26D4C">
      <w:pPr>
        <w:pStyle w:val="Akapitzlist"/>
        <w:numPr>
          <w:ilvl w:val="0"/>
          <w:numId w:val="8"/>
        </w:numPr>
        <w:jc w:val="both"/>
        <w:rPr>
          <w:rFonts w:asciiTheme="majorHAnsi" w:hAnsiTheme="majorHAnsi" w:cstheme="majorHAnsi"/>
        </w:rPr>
      </w:pPr>
      <w:r w:rsidRPr="0067458A">
        <w:rPr>
          <w:rFonts w:asciiTheme="majorHAnsi" w:hAnsiTheme="majorHAnsi" w:cstheme="majorHAnsi"/>
        </w:rPr>
        <w:t>Chiedi scusa</w:t>
      </w:r>
    </w:p>
    <w:p w14:paraId="663A02EF" w14:textId="0BDBD778" w:rsidR="00C26D4C" w:rsidRPr="0067458A" w:rsidRDefault="00C26D4C" w:rsidP="00C26D4C">
      <w:pPr>
        <w:pStyle w:val="Akapitzlist"/>
        <w:numPr>
          <w:ilvl w:val="0"/>
          <w:numId w:val="8"/>
        </w:numPr>
        <w:jc w:val="both"/>
        <w:rPr>
          <w:rFonts w:asciiTheme="majorHAnsi" w:hAnsiTheme="majorHAnsi" w:cstheme="majorHAnsi"/>
        </w:rPr>
      </w:pPr>
      <w:r w:rsidRPr="0067458A">
        <w:rPr>
          <w:rFonts w:asciiTheme="majorHAnsi" w:hAnsiTheme="majorHAnsi" w:cstheme="majorHAnsi"/>
        </w:rPr>
        <w:t>Ammettere</w:t>
      </w:r>
    </w:p>
    <w:p w14:paraId="0BE5D397" w14:textId="501BAA84" w:rsidR="00C26D4C" w:rsidRPr="0067458A" w:rsidRDefault="00C26D4C" w:rsidP="00C26D4C">
      <w:pPr>
        <w:pStyle w:val="Akapitzlist"/>
        <w:numPr>
          <w:ilvl w:val="0"/>
          <w:numId w:val="8"/>
        </w:numPr>
        <w:jc w:val="both"/>
        <w:rPr>
          <w:rFonts w:asciiTheme="majorHAnsi" w:hAnsiTheme="majorHAnsi" w:cstheme="majorHAnsi"/>
        </w:rPr>
      </w:pPr>
      <w:r w:rsidRPr="0067458A">
        <w:rPr>
          <w:rFonts w:asciiTheme="majorHAnsi" w:hAnsiTheme="majorHAnsi" w:cstheme="majorHAnsi"/>
        </w:rPr>
        <w:t>Neutralizza e compensa gli effetti negativi</w:t>
      </w:r>
    </w:p>
    <w:p w14:paraId="506966A4" w14:textId="3C34C0EC" w:rsidR="00C26D4C" w:rsidRPr="0067458A" w:rsidRDefault="00D61048" w:rsidP="00C26D4C">
      <w:pPr>
        <w:pStyle w:val="Akapitzlist"/>
        <w:numPr>
          <w:ilvl w:val="0"/>
          <w:numId w:val="8"/>
        </w:numPr>
        <w:jc w:val="both"/>
        <w:rPr>
          <w:rFonts w:asciiTheme="majorHAnsi" w:hAnsiTheme="majorHAnsi" w:cstheme="majorHAnsi"/>
        </w:rPr>
      </w:pPr>
      <w:r w:rsidRPr="0067458A">
        <w:rPr>
          <w:rFonts w:asciiTheme="majorHAnsi" w:hAnsiTheme="majorHAnsi" w:cstheme="majorHAnsi"/>
        </w:rPr>
        <w:t>Corretta</w:t>
      </w:r>
    </w:p>
    <w:p w14:paraId="4ED9DFD2" w14:textId="263B57A1" w:rsidR="00D61048" w:rsidRPr="0067458A" w:rsidRDefault="00D61048" w:rsidP="00C26D4C">
      <w:pPr>
        <w:pStyle w:val="Akapitzlist"/>
        <w:numPr>
          <w:ilvl w:val="0"/>
          <w:numId w:val="8"/>
        </w:numPr>
        <w:jc w:val="both"/>
        <w:rPr>
          <w:rFonts w:asciiTheme="majorHAnsi" w:hAnsiTheme="majorHAnsi" w:cstheme="majorHAnsi"/>
        </w:rPr>
      </w:pPr>
      <w:r w:rsidRPr="0067458A">
        <w:rPr>
          <w:rFonts w:asciiTheme="majorHAnsi" w:hAnsiTheme="majorHAnsi" w:cstheme="majorHAnsi"/>
        </w:rPr>
        <w:t>Compensare le perdite</w:t>
      </w:r>
    </w:p>
    <w:p w14:paraId="4D9D7F73" w14:textId="3FE7915B" w:rsidR="00D61048" w:rsidRPr="0067458A" w:rsidRDefault="00D61048" w:rsidP="00D61048">
      <w:pPr>
        <w:jc w:val="both"/>
        <w:rPr>
          <w:rFonts w:asciiTheme="majorHAnsi" w:hAnsiTheme="majorHAnsi" w:cstheme="majorHAnsi"/>
        </w:rPr>
      </w:pPr>
      <w:r w:rsidRPr="0067458A">
        <w:rPr>
          <w:rFonts w:asciiTheme="majorHAnsi" w:hAnsiTheme="majorHAnsi" w:cstheme="majorHAnsi"/>
        </w:rPr>
        <w:t>Diapositiva 13</w:t>
      </w:r>
    </w:p>
    <w:p w14:paraId="31C01AC3" w14:textId="075879ED" w:rsidR="00D61048" w:rsidRPr="0067458A" w:rsidRDefault="00D61048" w:rsidP="00D61048">
      <w:pPr>
        <w:jc w:val="both"/>
        <w:rPr>
          <w:rFonts w:asciiTheme="majorHAnsi" w:hAnsiTheme="majorHAnsi" w:cstheme="majorHAnsi"/>
        </w:rPr>
      </w:pPr>
      <w:r w:rsidRPr="0067458A">
        <w:rPr>
          <w:rFonts w:asciiTheme="majorHAnsi" w:hAnsiTheme="majorHAnsi" w:cstheme="majorHAnsi"/>
        </w:rPr>
        <w:t>I più grandi errori commessi durante la comunicazione durante una crisi:</w:t>
      </w:r>
    </w:p>
    <w:p w14:paraId="684A3796" w14:textId="44A15D4D" w:rsidR="00D61048" w:rsidRPr="0067458A" w:rsidRDefault="00D61048" w:rsidP="00D61048">
      <w:pPr>
        <w:pStyle w:val="Akapitzlist"/>
        <w:numPr>
          <w:ilvl w:val="0"/>
          <w:numId w:val="9"/>
        </w:numPr>
        <w:jc w:val="both"/>
        <w:rPr>
          <w:rFonts w:asciiTheme="majorHAnsi" w:hAnsiTheme="majorHAnsi" w:cstheme="majorHAnsi"/>
        </w:rPr>
      </w:pPr>
      <w:r w:rsidRPr="0067458A">
        <w:rPr>
          <w:rFonts w:asciiTheme="majorHAnsi" w:hAnsiTheme="majorHAnsi" w:cstheme="majorHAnsi"/>
        </w:rPr>
        <w:t>"Seppellisci la testa sotto la sabbia" o fingi che non sia successo niente</w:t>
      </w:r>
    </w:p>
    <w:p w14:paraId="060C2DFF" w14:textId="09E1FB62" w:rsidR="00D61048" w:rsidRPr="0067458A" w:rsidRDefault="00D61048" w:rsidP="00D61048">
      <w:pPr>
        <w:pStyle w:val="Akapitzlist"/>
        <w:numPr>
          <w:ilvl w:val="0"/>
          <w:numId w:val="9"/>
        </w:numPr>
        <w:jc w:val="both"/>
        <w:rPr>
          <w:rFonts w:asciiTheme="majorHAnsi" w:hAnsiTheme="majorHAnsi" w:cstheme="majorHAnsi"/>
        </w:rPr>
      </w:pPr>
      <w:r w:rsidRPr="0067458A">
        <w:rPr>
          <w:rFonts w:asciiTheme="majorHAnsi" w:hAnsiTheme="majorHAnsi" w:cstheme="majorHAnsi"/>
        </w:rPr>
        <w:t>Iniziare a lavorare sulla gestione delle crisi solo quando la situazione è pubblicamente nota</w:t>
      </w:r>
    </w:p>
    <w:p w14:paraId="3D7592FA" w14:textId="601960C2" w:rsidR="00D61048" w:rsidRPr="0067458A" w:rsidRDefault="00D61048" w:rsidP="00D61048">
      <w:pPr>
        <w:pStyle w:val="Akapitzlist"/>
        <w:numPr>
          <w:ilvl w:val="0"/>
          <w:numId w:val="9"/>
        </w:numPr>
        <w:jc w:val="both"/>
        <w:rPr>
          <w:rFonts w:asciiTheme="majorHAnsi" w:hAnsiTheme="majorHAnsi" w:cstheme="majorHAnsi"/>
        </w:rPr>
      </w:pPr>
      <w:r w:rsidRPr="0067458A">
        <w:rPr>
          <w:rFonts w:asciiTheme="majorHAnsi" w:hAnsiTheme="majorHAnsi" w:cstheme="majorHAnsi"/>
        </w:rPr>
        <w:t>Lasciare che la reputazione si "difenda"</w:t>
      </w:r>
    </w:p>
    <w:p w14:paraId="2BD3D921" w14:textId="47B1255E" w:rsidR="00D61048" w:rsidRPr="0067458A" w:rsidRDefault="00D61048" w:rsidP="00D61048">
      <w:pPr>
        <w:pStyle w:val="Akapitzlist"/>
        <w:numPr>
          <w:ilvl w:val="0"/>
          <w:numId w:val="9"/>
        </w:numPr>
        <w:jc w:val="both"/>
        <w:rPr>
          <w:rFonts w:asciiTheme="majorHAnsi" w:hAnsiTheme="majorHAnsi" w:cstheme="majorHAnsi"/>
        </w:rPr>
      </w:pPr>
      <w:r w:rsidRPr="0067458A">
        <w:rPr>
          <w:rFonts w:asciiTheme="majorHAnsi" w:hAnsiTheme="majorHAnsi" w:cstheme="majorHAnsi"/>
        </w:rPr>
        <w:t>Trattare i media come un nemico: non si dovrebbe mai dire a un giornalista che ha scritto solo bugie</w:t>
      </w:r>
    </w:p>
    <w:p w14:paraId="149A6CB7" w14:textId="0D758DC0" w:rsidR="00D61048" w:rsidRPr="0067458A" w:rsidRDefault="00D61048" w:rsidP="00D61048">
      <w:pPr>
        <w:pStyle w:val="Akapitzlist"/>
        <w:numPr>
          <w:ilvl w:val="0"/>
          <w:numId w:val="9"/>
        </w:numPr>
        <w:jc w:val="both"/>
        <w:rPr>
          <w:rFonts w:asciiTheme="majorHAnsi" w:hAnsiTheme="majorHAnsi" w:cstheme="majorHAnsi"/>
        </w:rPr>
      </w:pPr>
      <w:r w:rsidRPr="0067458A">
        <w:rPr>
          <w:rFonts w:asciiTheme="majorHAnsi" w:hAnsiTheme="majorHAnsi" w:cstheme="majorHAnsi"/>
        </w:rPr>
        <w:t>Passività - non deve rispondere alle comunicazioni esterne; sono i giornalisti che devono rispondere alle informazioni che lasciano l'azienda, e non viceversa</w:t>
      </w:r>
    </w:p>
    <w:p w14:paraId="519620D4" w14:textId="67439546" w:rsidR="00D61048" w:rsidRPr="0067458A" w:rsidRDefault="00D61048" w:rsidP="00D61048">
      <w:pPr>
        <w:jc w:val="both"/>
        <w:rPr>
          <w:rFonts w:asciiTheme="majorHAnsi" w:hAnsiTheme="majorHAnsi" w:cstheme="majorHAnsi"/>
        </w:rPr>
      </w:pPr>
      <w:r w:rsidRPr="0067458A">
        <w:rPr>
          <w:rFonts w:asciiTheme="majorHAnsi" w:hAnsiTheme="majorHAnsi" w:cstheme="majorHAnsi"/>
        </w:rPr>
        <w:t>Diapositiva 14</w:t>
      </w:r>
    </w:p>
    <w:p w14:paraId="310AF28A" w14:textId="638AD254" w:rsidR="00D61048" w:rsidRPr="0067458A" w:rsidRDefault="00D61048" w:rsidP="00D61048">
      <w:pPr>
        <w:pStyle w:val="Akapitzlist"/>
        <w:numPr>
          <w:ilvl w:val="1"/>
          <w:numId w:val="3"/>
        </w:numPr>
        <w:jc w:val="both"/>
        <w:rPr>
          <w:rFonts w:asciiTheme="majorHAnsi" w:hAnsiTheme="majorHAnsi" w:cstheme="majorHAnsi"/>
        </w:rPr>
      </w:pPr>
      <w:r w:rsidRPr="0067458A">
        <w:rPr>
          <w:rFonts w:asciiTheme="majorHAnsi" w:hAnsiTheme="majorHAnsi" w:cstheme="majorHAnsi"/>
        </w:rPr>
        <w:t>Il marchio della tua azienda</w:t>
      </w:r>
    </w:p>
    <w:p w14:paraId="79CB713E" w14:textId="1B7AC2D2" w:rsidR="00D61048" w:rsidRPr="0067458A" w:rsidRDefault="00D61048" w:rsidP="00D61048">
      <w:pPr>
        <w:jc w:val="both"/>
        <w:rPr>
          <w:rFonts w:asciiTheme="majorHAnsi" w:hAnsiTheme="majorHAnsi" w:cstheme="majorHAnsi"/>
        </w:rPr>
      </w:pPr>
      <w:r w:rsidRPr="0067458A">
        <w:rPr>
          <w:rFonts w:asciiTheme="majorHAnsi" w:hAnsiTheme="majorHAnsi" w:cstheme="majorHAnsi"/>
        </w:rPr>
        <w:t>Diapositiva 15</w:t>
      </w:r>
    </w:p>
    <w:p w14:paraId="3A7CC715" w14:textId="71A46698" w:rsidR="00D61048" w:rsidRPr="0067458A" w:rsidRDefault="00D61048" w:rsidP="00D61048">
      <w:pPr>
        <w:jc w:val="both"/>
        <w:rPr>
          <w:rFonts w:asciiTheme="majorHAnsi" w:hAnsiTheme="majorHAnsi" w:cstheme="majorHAnsi"/>
        </w:rPr>
      </w:pPr>
      <w:r w:rsidRPr="0067458A">
        <w:rPr>
          <w:rFonts w:asciiTheme="majorHAnsi" w:hAnsiTheme="majorHAnsi" w:cstheme="majorHAnsi"/>
        </w:rPr>
        <w:t>Perché un marchio nel business?</w:t>
      </w:r>
    </w:p>
    <w:p w14:paraId="4B00D1F9" w14:textId="57C0198B" w:rsidR="00D61048" w:rsidRPr="0067458A" w:rsidRDefault="00D61048" w:rsidP="00D61048">
      <w:pPr>
        <w:pStyle w:val="Akapitzlist"/>
        <w:numPr>
          <w:ilvl w:val="0"/>
          <w:numId w:val="10"/>
        </w:numPr>
        <w:jc w:val="both"/>
        <w:rPr>
          <w:rFonts w:asciiTheme="majorHAnsi" w:hAnsiTheme="majorHAnsi" w:cstheme="majorHAnsi"/>
        </w:rPr>
      </w:pPr>
      <w:r w:rsidRPr="0067458A">
        <w:rPr>
          <w:rFonts w:asciiTheme="majorHAnsi" w:hAnsiTheme="majorHAnsi" w:cstheme="majorHAnsi"/>
        </w:rPr>
        <w:t>Facilita la selezione</w:t>
      </w:r>
    </w:p>
    <w:p w14:paraId="761EA737" w14:textId="492F6C5C" w:rsidR="00D61048" w:rsidRPr="0067458A" w:rsidRDefault="00D61048" w:rsidP="00D61048">
      <w:pPr>
        <w:pStyle w:val="Akapitzlist"/>
        <w:numPr>
          <w:ilvl w:val="0"/>
          <w:numId w:val="10"/>
        </w:numPr>
        <w:jc w:val="both"/>
        <w:rPr>
          <w:rFonts w:asciiTheme="majorHAnsi" w:hAnsiTheme="majorHAnsi" w:cstheme="majorHAnsi"/>
        </w:rPr>
      </w:pPr>
      <w:r w:rsidRPr="0067458A">
        <w:rPr>
          <w:rFonts w:asciiTheme="majorHAnsi" w:hAnsiTheme="majorHAnsi" w:cstheme="majorHAnsi"/>
        </w:rPr>
        <w:t>Riduce il rischio</w:t>
      </w:r>
    </w:p>
    <w:p w14:paraId="3B5CDCDD" w14:textId="394F1B9E" w:rsidR="00D61048" w:rsidRPr="0067458A" w:rsidRDefault="00D61048" w:rsidP="00D61048">
      <w:pPr>
        <w:pStyle w:val="Akapitzlist"/>
        <w:numPr>
          <w:ilvl w:val="0"/>
          <w:numId w:val="10"/>
        </w:numPr>
        <w:jc w:val="both"/>
        <w:rPr>
          <w:rFonts w:asciiTheme="majorHAnsi" w:hAnsiTheme="majorHAnsi" w:cstheme="majorHAnsi"/>
        </w:rPr>
      </w:pPr>
      <w:r w:rsidRPr="0067458A">
        <w:rPr>
          <w:rFonts w:asciiTheme="majorHAnsi" w:hAnsiTheme="majorHAnsi" w:cstheme="majorHAnsi"/>
        </w:rPr>
        <w:t>Fornisce benefici emotivi</w:t>
      </w:r>
    </w:p>
    <w:p w14:paraId="0F5AB3C4" w14:textId="72901109" w:rsidR="00D61048" w:rsidRPr="0067458A" w:rsidRDefault="00D61048" w:rsidP="00D61048">
      <w:pPr>
        <w:pStyle w:val="Akapitzlist"/>
        <w:numPr>
          <w:ilvl w:val="0"/>
          <w:numId w:val="10"/>
        </w:numPr>
        <w:jc w:val="both"/>
        <w:rPr>
          <w:rFonts w:asciiTheme="majorHAnsi" w:hAnsiTheme="majorHAnsi" w:cstheme="majorHAnsi"/>
        </w:rPr>
      </w:pPr>
      <w:r w:rsidRPr="0067458A">
        <w:rPr>
          <w:rFonts w:asciiTheme="majorHAnsi" w:hAnsiTheme="majorHAnsi" w:cstheme="majorHAnsi"/>
        </w:rPr>
        <w:t>Offre un senso di appartenenza</w:t>
      </w:r>
    </w:p>
    <w:p w14:paraId="7C1C96F5" w14:textId="6D14FC1F" w:rsidR="00D61048" w:rsidRPr="0067458A" w:rsidRDefault="00D61048" w:rsidP="00D61048">
      <w:pPr>
        <w:jc w:val="both"/>
        <w:rPr>
          <w:rFonts w:asciiTheme="majorHAnsi" w:hAnsiTheme="majorHAnsi" w:cstheme="majorHAnsi"/>
        </w:rPr>
      </w:pPr>
      <w:r w:rsidRPr="0067458A">
        <w:rPr>
          <w:rFonts w:asciiTheme="majorHAnsi" w:hAnsiTheme="majorHAnsi" w:cstheme="majorHAnsi"/>
        </w:rPr>
        <w:t>Avere un marchio di valore dovrebbe essere uno dei tuoi obiettivi strategici!</w:t>
      </w:r>
    </w:p>
    <w:p w14:paraId="68E93982" w14:textId="678A276F" w:rsidR="00D61048" w:rsidRPr="0067458A" w:rsidRDefault="00D61048" w:rsidP="00D61048">
      <w:pPr>
        <w:jc w:val="both"/>
        <w:rPr>
          <w:rFonts w:asciiTheme="majorHAnsi" w:hAnsiTheme="majorHAnsi" w:cstheme="majorHAnsi"/>
        </w:rPr>
      </w:pPr>
      <w:r w:rsidRPr="0067458A">
        <w:rPr>
          <w:rFonts w:asciiTheme="majorHAnsi" w:hAnsiTheme="majorHAnsi" w:cstheme="majorHAnsi"/>
        </w:rPr>
        <w:t>Diapositiva 16</w:t>
      </w:r>
    </w:p>
    <w:p w14:paraId="2D36C6F2" w14:textId="168CF57E" w:rsidR="00D61048" w:rsidRPr="0067458A" w:rsidRDefault="00D61048" w:rsidP="00D61048">
      <w:pPr>
        <w:jc w:val="both"/>
        <w:rPr>
          <w:rFonts w:asciiTheme="majorHAnsi" w:hAnsiTheme="majorHAnsi" w:cstheme="majorHAnsi"/>
        </w:rPr>
      </w:pPr>
      <w:r w:rsidRPr="0067458A">
        <w:rPr>
          <w:rFonts w:asciiTheme="majorHAnsi" w:hAnsiTheme="majorHAnsi" w:cstheme="majorHAnsi"/>
        </w:rPr>
        <w:t>Immagine e reputazione dell'azienda</w:t>
      </w:r>
    </w:p>
    <w:p w14:paraId="2E96FE3E" w14:textId="77BBBBA8" w:rsidR="00D61048" w:rsidRPr="0067458A" w:rsidRDefault="00D61048" w:rsidP="00D61048">
      <w:pPr>
        <w:jc w:val="both"/>
        <w:rPr>
          <w:rFonts w:asciiTheme="majorHAnsi" w:hAnsiTheme="majorHAnsi" w:cstheme="majorHAnsi"/>
        </w:rPr>
      </w:pPr>
      <w:r w:rsidRPr="0067458A">
        <w:rPr>
          <w:noProof/>
        </w:rPr>
        <mc:AlternateContent>
          <mc:Choice Requires="wpg">
            <w:drawing>
              <wp:anchor distT="0" distB="0" distL="114300" distR="114300" simplePos="0" relativeHeight="251659264" behindDoc="0" locked="0" layoutInCell="1" allowOverlap="1" wp14:anchorId="2081A337" wp14:editId="19C4941F">
                <wp:simplePos x="0" y="0"/>
                <wp:positionH relativeFrom="column">
                  <wp:posOffset>182245</wp:posOffset>
                </wp:positionH>
                <wp:positionV relativeFrom="paragraph">
                  <wp:posOffset>242570</wp:posOffset>
                </wp:positionV>
                <wp:extent cx="5150485" cy="3259455"/>
                <wp:effectExtent l="0" t="0" r="12065" b="17145"/>
                <wp:wrapNone/>
                <wp:docPr id="33796" name="Group 4">
                  <a:extLst xmlns:a="http://schemas.openxmlformats.org/drawingml/2006/main">
                    <a:ext uri="{FF2B5EF4-FFF2-40B4-BE49-F238E27FC236}">
                      <a16:creationId xmlns:a16="http://schemas.microsoft.com/office/drawing/2014/main" id="{7B225883-2C32-4E46-8BC5-BC8F2AA0374A}"/>
                    </a:ext>
                  </a:extLst>
                </wp:docPr>
                <wp:cNvGraphicFramePr/>
                <a:graphic xmlns:a="http://schemas.openxmlformats.org/drawingml/2006/main">
                  <a:graphicData uri="http://schemas.microsoft.com/office/word/2010/wordprocessingGroup">
                    <wpg:wgp>
                      <wpg:cNvGrpSpPr/>
                      <wpg:grpSpPr bwMode="auto">
                        <a:xfrm>
                          <a:off x="0" y="0"/>
                          <a:ext cx="5150485" cy="3259455"/>
                          <a:chOff x="0" y="0"/>
                          <a:chExt cx="7560" cy="3333"/>
                        </a:xfrm>
                      </wpg:grpSpPr>
                      <wps:wsp>
                        <wps:cNvPr id="2" name="Oval 2">
                          <a:extLst>
                            <a:ext uri="{FF2B5EF4-FFF2-40B4-BE49-F238E27FC236}">
                              <a16:creationId xmlns:a16="http://schemas.microsoft.com/office/drawing/2014/main" id="{7EE6B77E-7C94-4670-B122-5418D9D06ACC}"/>
                            </a:ext>
                          </a:extLst>
                        </wps:cNvPr>
                        <wps:cNvSpPr>
                          <a:spLocks noChangeArrowheads="1"/>
                        </wps:cNvSpPr>
                        <wps:spPr bwMode="auto">
                          <a:xfrm>
                            <a:off x="0" y="1800"/>
                            <a:ext cx="2698" cy="1533"/>
                          </a:xfrm>
                          <a:prstGeom prst="ellipse">
                            <a:avLst/>
                          </a:prstGeom>
                          <a:solidFill>
                            <a:srgbClr val="FFFF00"/>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AB5C4B" w14:textId="46D833AE" w:rsidR="00D61048" w:rsidRPr="00D61048" w:rsidRDefault="00D61048" w:rsidP="00D61048">
                              <w:pPr>
                                <w:jc w:val="center"/>
                                <w:textAlignment w:val="baseline"/>
                                <w:rPr>
                                  <w:sz w:val="20"/>
                                  <w:szCs w:val="20"/>
                                </w:rPr>
                              </w:pPr>
                              <w:r w:rsidRPr="00D61048">
                                <w:rPr>
                                  <w:rFonts w:ascii="Arial" w:hAnsi="Arial" w:cs="Arial"/>
                                  <w:b/>
                                  <w:bCs/>
                                  <w:color w:val="000000" w:themeColor="text1"/>
                                  <w:kern w:val="24"/>
                                  <w:sz w:val="24"/>
                                  <w:szCs w:val="24"/>
                                  <w:lang w:val="pl-PL"/>
                                </w:rPr>
                                <w:t>Reputazione dell'azienda:</w:t>
                              </w:r>
                              <w:r w:rsidRPr="00D61048">
                                <w:rPr>
                                  <w:rFonts w:ascii="Arial" w:hAnsi="Arial" w:cs="Arial"/>
                                  <w:color w:val="000000" w:themeColor="text1"/>
                                  <w:kern w:val="24"/>
                                  <w:sz w:val="24"/>
                                  <w:szCs w:val="24"/>
                                  <w:lang w:val="pl-PL"/>
                                </w:rPr>
                                <w:t xml:space="preserve"> immagine stabile dell'azienda nel tempo</w:t>
                              </w:r>
                            </w:p>
                          </w:txbxContent>
                        </wps:txbx>
                        <wps:bodyPr/>
                      </wps:wsp>
                      <wpg:grpSp>
                        <wpg:cNvPr id="3" name="Group 3">
                          <a:extLst>
                            <a:ext uri="{FF2B5EF4-FFF2-40B4-BE49-F238E27FC236}">
                              <a16:creationId xmlns:a16="http://schemas.microsoft.com/office/drawing/2014/main" id="{3C6DB1C4-54AE-44E9-8255-1CDDD6E8353E}"/>
                            </a:ext>
                          </a:extLst>
                        </wpg:cNvPr>
                        <wpg:cNvGrpSpPr>
                          <a:grpSpLocks/>
                        </wpg:cNvGrpSpPr>
                        <wpg:grpSpPr bwMode="auto">
                          <a:xfrm>
                            <a:off x="180" y="0"/>
                            <a:ext cx="7380" cy="2520"/>
                            <a:chOff x="180" y="0"/>
                            <a:chExt cx="7380" cy="2520"/>
                          </a:xfrm>
                        </wpg:grpSpPr>
                        <wps:wsp>
                          <wps:cNvPr id="4" name="Oval 4">
                            <a:extLst>
                              <a:ext uri="{FF2B5EF4-FFF2-40B4-BE49-F238E27FC236}">
                                <a16:creationId xmlns:a16="http://schemas.microsoft.com/office/drawing/2014/main" id="{B72D9D7F-C0D2-431B-9B69-C98F02CBD1A6}"/>
                              </a:ext>
                            </a:extLst>
                          </wps:cNvPr>
                          <wps:cNvSpPr>
                            <a:spLocks noChangeArrowheads="1"/>
                          </wps:cNvSpPr>
                          <wps:spPr bwMode="auto">
                            <a:xfrm>
                              <a:off x="180" y="0"/>
                              <a:ext cx="2698" cy="1440"/>
                            </a:xfrm>
                            <a:prstGeom prst="ellipse">
                              <a:avLst/>
                            </a:prstGeom>
                            <a:solidFill>
                              <a:srgbClr val="FFFF00"/>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7025C8E" w14:textId="19B685DF" w:rsidR="00D61048" w:rsidRPr="00D61048" w:rsidRDefault="00D61048" w:rsidP="00D61048">
                                <w:pPr>
                                  <w:jc w:val="center"/>
                                  <w:textAlignment w:val="baseline"/>
                                  <w:rPr>
                                    <w:sz w:val="20"/>
                                    <w:szCs w:val="20"/>
                                  </w:rPr>
                                </w:pPr>
                                <w:r w:rsidRPr="00D61048">
                                  <w:rPr>
                                    <w:rFonts w:ascii="Arial" w:hAnsi="Arial" w:cs="Arial"/>
                                    <w:b/>
                                    <w:bCs/>
                                    <w:color w:val="000000" w:themeColor="text1"/>
                                    <w:kern w:val="24"/>
                                    <w:sz w:val="24"/>
                                    <w:szCs w:val="24"/>
                                    <w:lang w:val="pl-PL"/>
                                  </w:rPr>
                                  <w:t>Immagine dell'azienda:</w:t>
                                </w:r>
                                <w:r w:rsidRPr="00D61048">
                                  <w:rPr>
                                    <w:rFonts w:ascii="Arial" w:hAnsi="Arial" w:cs="Arial"/>
                                    <w:color w:val="000000" w:themeColor="text1"/>
                                    <w:kern w:val="24"/>
                                    <w:sz w:val="24"/>
                                    <w:szCs w:val="24"/>
                                    <w:lang w:val="pl-PL"/>
                                  </w:rPr>
                                  <w:t xml:space="preserve"> prima impressione</w:t>
                                </w:r>
                              </w:p>
                            </w:txbxContent>
                          </wps:txbx>
                          <wps:bodyPr/>
                        </wps:wsp>
                        <wps:wsp>
                          <wps:cNvPr id="5" name="Oval 5">
                            <a:extLst>
                              <a:ext uri="{FF2B5EF4-FFF2-40B4-BE49-F238E27FC236}">
                                <a16:creationId xmlns:a16="http://schemas.microsoft.com/office/drawing/2014/main" id="{B2B5B176-4382-4A5E-8391-74BF37108A2A}"/>
                              </a:ext>
                            </a:extLst>
                          </wps:cNvPr>
                          <wps:cNvSpPr>
                            <a:spLocks noChangeArrowheads="1"/>
                          </wps:cNvSpPr>
                          <wps:spPr bwMode="auto">
                            <a:xfrm>
                              <a:off x="4860" y="900"/>
                              <a:ext cx="2700" cy="1440"/>
                            </a:xfrm>
                            <a:prstGeom prst="ellipse">
                              <a:avLst/>
                            </a:prstGeom>
                            <a:solidFill>
                              <a:srgbClr val="FFFF00"/>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78EBE87" w14:textId="6EE50EE9" w:rsidR="00D61048" w:rsidRPr="00D61048" w:rsidRDefault="00D61048" w:rsidP="00D61048">
                                <w:pPr>
                                  <w:jc w:val="center"/>
                                  <w:textAlignment w:val="baseline"/>
                                  <w:rPr>
                                    <w:b/>
                                    <w:bCs/>
                                    <w:lang w:val="en-GB"/>
                                  </w:rPr>
                                </w:pPr>
                                <w:r w:rsidRPr="00D61048">
                                  <w:rPr>
                                    <w:rFonts w:ascii="Arial" w:hAnsi="Arial" w:cs="Arial"/>
                                    <w:b/>
                                    <w:bCs/>
                                    <w:color w:val="000000" w:themeColor="text1"/>
                                    <w:kern w:val="24"/>
                                    <w:sz w:val="32"/>
                                    <w:szCs w:val="32"/>
                                    <w:lang w:val="en-GB"/>
                                  </w:rPr>
                                  <w:t>Gestione aziendale</w:t>
                                </w:r>
                              </w:p>
                            </w:txbxContent>
                          </wps:txbx>
                          <wps:bodyPr/>
                        </wps:wsp>
                        <wps:wsp>
                          <wps:cNvPr id="6" name="Line 9">
                            <a:extLst>
                              <a:ext uri="{FF2B5EF4-FFF2-40B4-BE49-F238E27FC236}">
                                <a16:creationId xmlns:a16="http://schemas.microsoft.com/office/drawing/2014/main" id="{5A8A3AA3-4993-4835-A4E1-065271BD40CD}"/>
                              </a:ext>
                            </a:extLst>
                          </wps:cNvPr>
                          <wps:cNvCnPr/>
                          <wps:spPr bwMode="auto">
                            <a:xfrm flipH="1">
                              <a:off x="3240" y="1638"/>
                              <a:ext cx="1620" cy="0"/>
                            </a:xfrm>
                            <a:prstGeom prst="line">
                              <a:avLst/>
                            </a:prstGeom>
                            <a:noFill/>
                            <a:ln w="9525">
                              <a:solidFill>
                                <a:srgbClr val="0000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10">
                            <a:extLst>
                              <a:ext uri="{FF2B5EF4-FFF2-40B4-BE49-F238E27FC236}">
                                <a16:creationId xmlns:a16="http://schemas.microsoft.com/office/drawing/2014/main" id="{F3A7AF4A-59F9-4C10-A22D-B7C808507410}"/>
                              </a:ext>
                            </a:extLst>
                          </wps:cNvPr>
                          <wps:cNvCnPr/>
                          <wps:spPr bwMode="auto">
                            <a:xfrm flipV="1">
                              <a:off x="3240" y="720"/>
                              <a:ext cx="0" cy="18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Line 11">
                            <a:extLst>
                              <a:ext uri="{FF2B5EF4-FFF2-40B4-BE49-F238E27FC236}">
                                <a16:creationId xmlns:a16="http://schemas.microsoft.com/office/drawing/2014/main" id="{57D2B693-5B3F-4CE8-8852-63FA5A56D7AE}"/>
                              </a:ext>
                            </a:extLst>
                          </wps:cNvPr>
                          <wps:cNvCnPr/>
                          <wps:spPr bwMode="auto">
                            <a:xfrm flipH="1">
                              <a:off x="2880" y="720"/>
                              <a:ext cx="36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Line 12">
                            <a:extLst>
                              <a:ext uri="{FF2B5EF4-FFF2-40B4-BE49-F238E27FC236}">
                                <a16:creationId xmlns:a16="http://schemas.microsoft.com/office/drawing/2014/main" id="{EF894225-5792-4287-963E-0706D6128721}"/>
                              </a:ext>
                            </a:extLst>
                          </wps:cNvPr>
                          <wps:cNvCnPr/>
                          <wps:spPr bwMode="auto">
                            <a:xfrm flipH="1">
                              <a:off x="2700" y="2520"/>
                              <a:ext cx="54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margin">
                  <wp14:pctWidth>0</wp14:pctWidth>
                </wp14:sizeRelH>
                <wp14:sizeRelV relativeFrom="margin">
                  <wp14:pctHeight>0</wp14:pctHeight>
                </wp14:sizeRelV>
              </wp:anchor>
            </w:drawing>
          </mc:Choice>
          <mc:Fallback>
            <w:pict>
              <v:group w14:anchorId="2081A337" id="Group 4" o:spid="_x0000_s1026" style="position:absolute;left:0;text-align:left;margin-left:14.35pt;margin-top:19.1pt;width:405.55pt;height:256.65pt;z-index:251659264;mso-width-relative:margin;mso-height-relative:margin" coordsize="7560,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">
                <v:oval id="Oval 2" o:spid="_x0000_s1027" style="position:absolute;top:1800;width:2698;height:1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" fillcolor="yellow" strokeweight="1pt">
                  <v:textbox>
                    <w:txbxContent>
                      <w:p w14:paraId="44AB5C4B" w14:textId="46D833AE" w:rsidR="00D61048" w:rsidRPr="00D61048" w:rsidRDefault="00D61048" w:rsidP="00D61048">
                        <w:pPr>
                          <w:jc w:val="center"/>
                          <w:textAlignment w:val="baseline"/>
                          <w:rPr>
                            <w:sz w:val="20"/>
                            <w:szCs w:val="20"/>
                          </w:rPr>
                        </w:pPr>
                        <w:r w:rsidRPr="00D61048">
                          <w:rPr>
                            <w:rFonts w:ascii="Arial" w:hAnsi="Arial" w:cs="Arial"/>
                            <w:b/>
                            <w:bCs/>
                            <w:color w:val="000000" w:themeColor="text1"/>
                            <w:kern w:val="24"/>
                            <w:sz w:val="24"/>
                            <w:szCs w:val="24"/>
                            <w:lang w:val="pl-PL"/>
                          </w:rPr>
                          <w:t>Reputazione dell'azienda:</w:t>
                        </w:r>
                        <w:r w:rsidRPr="00D61048">
                          <w:rPr>
                            <w:rFonts w:ascii="Arial" w:hAnsi="Arial" w:cs="Arial"/>
                            <w:color w:val="000000" w:themeColor="text1"/>
                            <w:kern w:val="24"/>
                            <w:sz w:val="24"/>
                            <w:szCs w:val="24"/>
                            <w:lang w:val="pl-PL"/>
                          </w:rPr>
                          <w:t xml:space="preserve"> immagine stabile dell'azienda nel tempo</w:t>
                        </w:r>
                      </w:p>
                    </w:txbxContent>
                  </v:textbox>
                </v:oval>
                <v:group id="Group 3" o:spid="_x0000_s1028" style="position:absolute;left:180;width:7380;height:2520" coordorigin="180" coordsize="738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oval id="Oval 4" o:spid="_x0000_s1029" style="position:absolute;left:180;width:2698;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" fillcolor="yellow" strokeweight="1pt">
                    <v:textbox>
                      <w:txbxContent>
                        <w:p w14:paraId="17025C8E" w14:textId="19B685DF" w:rsidR="00D61048" w:rsidRPr="00D61048" w:rsidRDefault="00D61048" w:rsidP="00D61048">
                          <w:pPr>
                            <w:jc w:val="center"/>
                            <w:textAlignment w:val="baseline"/>
                            <w:rPr>
                              <w:sz w:val="20"/>
                              <w:szCs w:val="20"/>
                            </w:rPr>
                          </w:pPr>
                          <w:r w:rsidRPr="00D61048">
                            <w:rPr>
                              <w:rFonts w:ascii="Arial" w:hAnsi="Arial" w:cs="Arial"/>
                              <w:b/>
                              <w:bCs/>
                              <w:color w:val="000000" w:themeColor="text1"/>
                              <w:kern w:val="24"/>
                              <w:sz w:val="24"/>
                              <w:szCs w:val="24"/>
                              <w:lang w:val="pl-PL"/>
                            </w:rPr>
                            <w:t>Immagine dell'azienda:</w:t>
                          </w:r>
                          <w:r w:rsidRPr="00D61048">
                            <w:rPr>
                              <w:rFonts w:ascii="Arial" w:hAnsi="Arial" w:cs="Arial"/>
                              <w:color w:val="000000" w:themeColor="text1"/>
                              <w:kern w:val="24"/>
                              <w:sz w:val="24"/>
                              <w:szCs w:val="24"/>
                              <w:lang w:val="pl-PL"/>
                            </w:rPr>
                            <w:t xml:space="preserve"> prima impressione</w:t>
                          </w:r>
                        </w:p>
                      </w:txbxContent>
                    </v:textbox>
                  </v:oval>
                  <v:oval id="Oval 5" o:spid="_x0000_s1030" style="position:absolute;left:4860;top:900;width:270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" fillcolor="yellow" strokeweight="1pt">
                    <v:textbox>
                      <w:txbxContent>
                        <w:p w14:paraId="778EBE87" w14:textId="6EE50EE9" w:rsidR="00D61048" w:rsidRPr="00D61048" w:rsidRDefault="00D61048" w:rsidP="00D61048">
                          <w:pPr>
                            <w:jc w:val="center"/>
                            <w:textAlignment w:val="baseline"/>
                            <w:rPr>
                              <w:b/>
                              <w:bCs/>
                              <w:lang w:val="en-GB"/>
                            </w:rPr>
                          </w:pPr>
                          <w:proofErr w:type="spellStart"/>
                          <w:r w:rsidRPr="00D61048">
                            <w:rPr>
                              <w:rFonts w:ascii="Arial" w:hAnsi="Arial" w:cs="Arial"/>
                              <w:b/>
                              <w:bCs/>
                              <w:color w:val="000000" w:themeColor="text1"/>
                              <w:kern w:val="24"/>
                              <w:sz w:val="32"/>
                              <w:szCs w:val="32"/>
                              <w:lang w:val="en-GB"/>
                            </w:rPr>
                            <w:t>Gestione aziendale</w:t>
                          </w:r>
                          <w:proofErr w:type="spellEnd"/>
                          <w:proofErr w:type="spellStart"/>
                          <w:proofErr w:type="spellEnd"/>
                        </w:p>
                      </w:txbxContent>
                    </v:textbox>
                  </v:oval>
                  <v:line id="Line 9" o:spid="_x0000_s1031" style="position:absolute;flip:x;visibility:visible;mso-wrap-style:square;v-text-anchor:top" from="3240,1638" to="4860,1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">
                    <v:stroke startarrow="block"/>
                  </v:line>
                  <v:line id="Line 10" o:spid="_x0000_s1032" style="position:absolute;flip:y;visibility:visible;mso-wrap-style:square;v-text-anchor:top" from="3240,720" to="32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"/>
                  <v:line id="Line 11" o:spid="_x0000_s1033" style="position:absolute;flip:x;visibility:visible;mso-wrap-style:square;v-text-anchor:top" from="2880,720" to="324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">
                    <v:stroke endarrow="block"/>
                  </v:line>
                  <v:line id="Line 12" o:spid="_x0000_s1034" style="position:absolute;flip:x;visibility:visible;mso-wrap-style:square;v-text-anchor:top" from="2700,2520" to="32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">
                    <v:stroke endarrow="block"/>
                  </v:line>
                </v:group>
              </v:group>
            </w:pict>
          </mc:Fallback>
        </mc:AlternateContent>
      </w:r>
    </w:p>
    <w:p w14:paraId="1508E36C" w14:textId="755DA231" w:rsidR="00D61048" w:rsidRPr="0067458A" w:rsidRDefault="00D61048" w:rsidP="00D61048">
      <w:pPr>
        <w:jc w:val="both"/>
        <w:rPr>
          <w:rFonts w:asciiTheme="majorHAnsi" w:hAnsiTheme="majorHAnsi" w:cstheme="majorHAnsi"/>
        </w:rPr>
      </w:pPr>
    </w:p>
    <w:p w14:paraId="5BD02D59" w14:textId="03B67790" w:rsidR="00C26D4C" w:rsidRPr="0067458A" w:rsidRDefault="00C26D4C" w:rsidP="00C26D4C">
      <w:pPr>
        <w:jc w:val="both"/>
        <w:rPr>
          <w:rFonts w:asciiTheme="majorHAnsi" w:hAnsiTheme="majorHAnsi" w:cstheme="majorHAnsi"/>
        </w:rPr>
      </w:pPr>
    </w:p>
    <w:p w14:paraId="476ED508" w14:textId="0719DEA8" w:rsidR="00C26D4C" w:rsidRPr="0067458A" w:rsidRDefault="00C26D4C" w:rsidP="00C26D4C">
      <w:pPr>
        <w:jc w:val="both"/>
        <w:rPr>
          <w:rFonts w:asciiTheme="majorHAnsi" w:hAnsiTheme="majorHAnsi" w:cstheme="majorHAnsi"/>
        </w:rPr>
      </w:pPr>
    </w:p>
    <w:p w14:paraId="7929D6D9" w14:textId="11AB67D9" w:rsidR="00C26D4C" w:rsidRPr="0067458A" w:rsidRDefault="00C26D4C" w:rsidP="00C26D4C">
      <w:pPr>
        <w:jc w:val="both"/>
        <w:rPr>
          <w:rFonts w:asciiTheme="majorHAnsi" w:hAnsiTheme="majorHAnsi" w:cstheme="majorHAnsi"/>
        </w:rPr>
      </w:pPr>
    </w:p>
    <w:p w14:paraId="63D8BEE0" w14:textId="77777777" w:rsidR="00C26D4C" w:rsidRPr="0067458A" w:rsidRDefault="00C26D4C" w:rsidP="00C26D4C">
      <w:pPr>
        <w:pStyle w:val="Akapitzlist"/>
        <w:jc w:val="both"/>
        <w:rPr>
          <w:rFonts w:asciiTheme="majorHAnsi" w:hAnsiTheme="majorHAnsi" w:cstheme="majorHAnsi"/>
        </w:rPr>
      </w:pPr>
    </w:p>
    <w:p w14:paraId="0FBF897F" w14:textId="77777777" w:rsidR="00086C45" w:rsidRPr="0067458A" w:rsidRDefault="00086C45" w:rsidP="00086C45">
      <w:pPr>
        <w:jc w:val="both"/>
        <w:rPr>
          <w:rFonts w:asciiTheme="majorHAnsi" w:hAnsiTheme="majorHAnsi" w:cstheme="majorHAnsi"/>
        </w:rPr>
      </w:pPr>
    </w:p>
    <w:p w14:paraId="41E16D62" w14:textId="77777777" w:rsidR="00CF2F18" w:rsidRPr="0067458A" w:rsidRDefault="00CF2F18" w:rsidP="00CF2F18">
      <w:pPr>
        <w:jc w:val="both"/>
        <w:rPr>
          <w:rFonts w:asciiTheme="majorHAnsi" w:hAnsiTheme="majorHAnsi" w:cstheme="majorHAnsi"/>
        </w:rPr>
      </w:pPr>
    </w:p>
    <w:p w14:paraId="12314203" w14:textId="4A6C6463" w:rsidR="003F5012" w:rsidRPr="0067458A" w:rsidRDefault="003F5012" w:rsidP="003F5012">
      <w:pPr>
        <w:jc w:val="both"/>
        <w:rPr>
          <w:rFonts w:asciiTheme="majorHAnsi" w:hAnsiTheme="majorHAnsi" w:cstheme="majorHAnsi"/>
        </w:rPr>
      </w:pPr>
    </w:p>
    <w:p w14:paraId="76D9E296" w14:textId="35E16934" w:rsidR="003F5012" w:rsidRPr="0067458A" w:rsidRDefault="003F5012" w:rsidP="003F5012">
      <w:pPr>
        <w:jc w:val="both"/>
        <w:rPr>
          <w:rFonts w:asciiTheme="majorHAnsi" w:hAnsiTheme="majorHAnsi" w:cstheme="majorHAnsi"/>
        </w:rPr>
      </w:pPr>
    </w:p>
    <w:p w14:paraId="238DBBDF" w14:textId="0F6D1489" w:rsidR="00D61048" w:rsidRPr="0067458A" w:rsidRDefault="00D61048" w:rsidP="003F5012">
      <w:pPr>
        <w:jc w:val="both"/>
        <w:rPr>
          <w:rFonts w:asciiTheme="majorHAnsi" w:hAnsiTheme="majorHAnsi" w:cstheme="majorHAnsi"/>
        </w:rPr>
      </w:pPr>
    </w:p>
    <w:p w14:paraId="66B979EC" w14:textId="40E03352" w:rsidR="00D61048" w:rsidRPr="0067458A" w:rsidRDefault="00D61048" w:rsidP="003F5012">
      <w:pPr>
        <w:jc w:val="both"/>
        <w:rPr>
          <w:rFonts w:asciiTheme="majorHAnsi" w:hAnsiTheme="majorHAnsi" w:cstheme="majorHAnsi"/>
        </w:rPr>
      </w:pPr>
      <w:r w:rsidRPr="0067458A">
        <w:rPr>
          <w:rFonts w:asciiTheme="majorHAnsi" w:hAnsiTheme="majorHAnsi" w:cstheme="majorHAnsi"/>
        </w:rPr>
        <w:t>Diapositiva 17</w:t>
      </w:r>
    </w:p>
    <w:p w14:paraId="741DB963" w14:textId="11C465DE" w:rsidR="00D61048" w:rsidRPr="0067458A" w:rsidRDefault="00D61048" w:rsidP="003F5012">
      <w:pPr>
        <w:jc w:val="both"/>
        <w:rPr>
          <w:rFonts w:asciiTheme="majorHAnsi" w:hAnsiTheme="majorHAnsi" w:cstheme="majorHAnsi"/>
        </w:rPr>
      </w:pPr>
      <w:r w:rsidRPr="0067458A">
        <w:rPr>
          <w:noProof/>
        </w:rPr>
        <w:drawing>
          <wp:anchor distT="0" distB="0" distL="114300" distR="114300" simplePos="0" relativeHeight="251662336" behindDoc="0" locked="0" layoutInCell="1" allowOverlap="1" wp14:anchorId="32B66155" wp14:editId="2040061B">
            <wp:simplePos x="0" y="0"/>
            <wp:positionH relativeFrom="column">
              <wp:posOffset>3524885</wp:posOffset>
            </wp:positionH>
            <wp:positionV relativeFrom="paragraph">
              <wp:posOffset>164576</wp:posOffset>
            </wp:positionV>
            <wp:extent cx="2326091" cy="3100668"/>
            <wp:effectExtent l="0" t="0" r="0" b="5080"/>
            <wp:wrapNone/>
            <wp:docPr id="35844" name="Picture 4">
              <a:extLst xmlns:a="http://schemas.openxmlformats.org/drawingml/2006/main">
                <a:ext uri="{FF2B5EF4-FFF2-40B4-BE49-F238E27FC236}">
                  <a16:creationId xmlns:a16="http://schemas.microsoft.com/office/drawing/2014/main" id="{561ED529-DA79-4BDB-A8B0-AD807D059E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44" name="Picture 4">
                      <a:extLst>
                        <a:ext uri="{FF2B5EF4-FFF2-40B4-BE49-F238E27FC236}">
                          <a16:creationId xmlns:a16="http://schemas.microsoft.com/office/drawing/2014/main" id="{561ED529-DA79-4BDB-A8B0-AD807D059EE0}"/>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26091" cy="3100668"/>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Pr="0067458A">
        <w:rPr>
          <w:rFonts w:asciiTheme="majorHAnsi" w:hAnsiTheme="majorHAnsi" w:cstheme="majorHAnsi"/>
        </w:rPr>
        <w:t>Modifica dell'immagine</w:t>
      </w:r>
    </w:p>
    <w:p w14:paraId="4BF4885D" w14:textId="3684BB8F" w:rsidR="00D61048" w:rsidRPr="0067458A" w:rsidRDefault="00D61048" w:rsidP="003F5012">
      <w:pPr>
        <w:jc w:val="both"/>
        <w:rPr>
          <w:rFonts w:asciiTheme="majorHAnsi" w:hAnsiTheme="majorHAnsi" w:cstheme="majorHAnsi"/>
        </w:rPr>
      </w:pPr>
      <w:r w:rsidRPr="0067458A">
        <w:rPr>
          <w:noProof/>
        </w:rPr>
        <w:drawing>
          <wp:anchor distT="0" distB="0" distL="114300" distR="114300" simplePos="0" relativeHeight="251661312" behindDoc="0" locked="0" layoutInCell="1" allowOverlap="1" wp14:anchorId="61C1EDE3" wp14:editId="1906E230">
            <wp:simplePos x="0" y="0"/>
            <wp:positionH relativeFrom="column">
              <wp:posOffset>115404</wp:posOffset>
            </wp:positionH>
            <wp:positionV relativeFrom="paragraph">
              <wp:posOffset>234702</wp:posOffset>
            </wp:positionV>
            <wp:extent cx="3101340" cy="2329180"/>
            <wp:effectExtent l="0" t="0" r="3810" b="0"/>
            <wp:wrapNone/>
            <wp:docPr id="35843" name="Picture 3">
              <a:extLst xmlns:a="http://schemas.openxmlformats.org/drawingml/2006/main">
                <a:ext uri="{FF2B5EF4-FFF2-40B4-BE49-F238E27FC236}">
                  <a16:creationId xmlns:a16="http://schemas.microsoft.com/office/drawing/2014/main" id="{77D8526E-DF98-4C8E-9431-E69A342A72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43" name="Picture 3">
                      <a:extLst>
                        <a:ext uri="{FF2B5EF4-FFF2-40B4-BE49-F238E27FC236}">
                          <a16:creationId xmlns:a16="http://schemas.microsoft.com/office/drawing/2014/main" id="{77D8526E-DF98-4C8E-9431-E69A342A72CD}"/>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1340" cy="23291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C0CF5F" w14:textId="77777777" w:rsidR="00D61048" w:rsidRPr="0067458A" w:rsidRDefault="00D61048" w:rsidP="003F5012">
      <w:pPr>
        <w:jc w:val="both"/>
        <w:rPr>
          <w:rFonts w:asciiTheme="majorHAnsi" w:hAnsiTheme="majorHAnsi" w:cstheme="majorHAnsi"/>
        </w:rPr>
      </w:pPr>
    </w:p>
    <w:p w14:paraId="05E49A1B" w14:textId="47457728" w:rsidR="00D61048" w:rsidRPr="0067458A" w:rsidRDefault="00D61048" w:rsidP="003F5012">
      <w:pPr>
        <w:jc w:val="both"/>
        <w:rPr>
          <w:rFonts w:asciiTheme="majorHAnsi" w:hAnsiTheme="majorHAnsi" w:cstheme="majorHAnsi"/>
        </w:rPr>
      </w:pPr>
    </w:p>
    <w:p w14:paraId="4EF910BF" w14:textId="440459B6" w:rsidR="00D61048" w:rsidRPr="0067458A" w:rsidRDefault="00D61048" w:rsidP="003F5012">
      <w:pPr>
        <w:jc w:val="both"/>
        <w:rPr>
          <w:rFonts w:asciiTheme="majorHAnsi" w:hAnsiTheme="majorHAnsi" w:cstheme="majorHAnsi"/>
        </w:rPr>
      </w:pPr>
    </w:p>
    <w:p w14:paraId="75F26B4A" w14:textId="700ADD5B" w:rsidR="00D61048" w:rsidRPr="0067458A" w:rsidRDefault="00D61048" w:rsidP="003F5012">
      <w:pPr>
        <w:jc w:val="both"/>
        <w:rPr>
          <w:rFonts w:asciiTheme="majorHAnsi" w:hAnsiTheme="majorHAnsi" w:cstheme="majorHAnsi"/>
        </w:rPr>
      </w:pPr>
    </w:p>
    <w:p w14:paraId="6BDAE66A" w14:textId="47C6622D" w:rsidR="00D61048" w:rsidRPr="0067458A" w:rsidRDefault="00D61048" w:rsidP="003F5012">
      <w:pPr>
        <w:jc w:val="both"/>
        <w:rPr>
          <w:rFonts w:asciiTheme="majorHAnsi" w:hAnsiTheme="majorHAnsi" w:cstheme="majorHAnsi"/>
        </w:rPr>
      </w:pPr>
    </w:p>
    <w:p w14:paraId="20B120F5" w14:textId="464A0ADB" w:rsidR="00D61048" w:rsidRPr="0067458A" w:rsidRDefault="00D61048" w:rsidP="003F5012">
      <w:pPr>
        <w:jc w:val="both"/>
        <w:rPr>
          <w:rFonts w:asciiTheme="majorHAnsi" w:hAnsiTheme="majorHAnsi" w:cstheme="majorHAnsi"/>
        </w:rPr>
      </w:pPr>
    </w:p>
    <w:p w14:paraId="218F41B6" w14:textId="0FD8A7E8" w:rsidR="00D61048" w:rsidRPr="0067458A" w:rsidRDefault="00D61048" w:rsidP="003F5012">
      <w:pPr>
        <w:jc w:val="both"/>
        <w:rPr>
          <w:rFonts w:asciiTheme="majorHAnsi" w:hAnsiTheme="majorHAnsi" w:cstheme="majorHAnsi"/>
        </w:rPr>
      </w:pPr>
    </w:p>
    <w:p w14:paraId="05AE1905" w14:textId="03028EF7" w:rsidR="00D61048" w:rsidRPr="0067458A" w:rsidRDefault="00D61048" w:rsidP="003F5012">
      <w:pPr>
        <w:jc w:val="both"/>
        <w:rPr>
          <w:rFonts w:asciiTheme="majorHAnsi" w:hAnsiTheme="majorHAnsi" w:cstheme="majorHAnsi"/>
        </w:rPr>
      </w:pPr>
    </w:p>
    <w:p w14:paraId="14334B69" w14:textId="0EE0BF09" w:rsidR="00D61048" w:rsidRPr="0067458A" w:rsidRDefault="00D61048" w:rsidP="003F5012">
      <w:pPr>
        <w:jc w:val="both"/>
        <w:rPr>
          <w:rFonts w:asciiTheme="majorHAnsi" w:hAnsiTheme="majorHAnsi" w:cstheme="majorHAnsi"/>
        </w:rPr>
      </w:pPr>
    </w:p>
    <w:p w14:paraId="5F0D761D" w14:textId="22791911" w:rsidR="00D61048" w:rsidRPr="0067458A" w:rsidRDefault="00D61048" w:rsidP="003F5012">
      <w:pPr>
        <w:jc w:val="both"/>
        <w:rPr>
          <w:rFonts w:asciiTheme="majorHAnsi" w:hAnsiTheme="majorHAnsi" w:cstheme="majorHAnsi"/>
        </w:rPr>
      </w:pPr>
    </w:p>
    <w:p w14:paraId="1AC3758C" w14:textId="3E92780C" w:rsidR="00D61048" w:rsidRPr="0067458A" w:rsidRDefault="00D61048" w:rsidP="003F5012">
      <w:pPr>
        <w:jc w:val="both"/>
        <w:rPr>
          <w:rFonts w:asciiTheme="majorHAnsi" w:hAnsiTheme="majorHAnsi" w:cstheme="majorHAnsi"/>
        </w:rPr>
      </w:pPr>
      <w:r w:rsidRPr="0067458A">
        <w:rPr>
          <w:rFonts w:asciiTheme="majorHAnsi" w:hAnsiTheme="majorHAnsi" w:cstheme="majorHAnsi"/>
        </w:rPr>
        <w:t>Oggi, la reputazione di EMPIK è altrettanto alta, sebbene l'immagine sia cambiata radicalmente.</w:t>
      </w:r>
    </w:p>
    <w:p w14:paraId="14144326" w14:textId="25B7E0BD" w:rsidR="00D61048" w:rsidRPr="0067458A" w:rsidRDefault="00D61048" w:rsidP="003F5012">
      <w:pPr>
        <w:jc w:val="both"/>
        <w:rPr>
          <w:rFonts w:asciiTheme="majorHAnsi" w:hAnsiTheme="majorHAnsi" w:cstheme="majorHAnsi"/>
        </w:rPr>
      </w:pPr>
      <w:r w:rsidRPr="0067458A">
        <w:rPr>
          <w:rFonts w:asciiTheme="majorHAnsi" w:hAnsiTheme="majorHAnsi" w:cstheme="majorHAnsi"/>
        </w:rPr>
        <w:t>Diapositiva 18</w:t>
      </w:r>
    </w:p>
    <w:p w14:paraId="1A357A25" w14:textId="33BB822C" w:rsidR="00D61048" w:rsidRPr="0067458A" w:rsidRDefault="00A5293E" w:rsidP="003F5012">
      <w:pPr>
        <w:jc w:val="both"/>
        <w:rPr>
          <w:rFonts w:asciiTheme="majorHAnsi" w:hAnsiTheme="majorHAnsi" w:cstheme="majorHAnsi"/>
        </w:rPr>
      </w:pPr>
      <w:r w:rsidRPr="0067458A">
        <w:rPr>
          <w:rFonts w:asciiTheme="majorHAnsi" w:hAnsiTheme="majorHAnsi" w:cstheme="majorHAnsi"/>
        </w:rPr>
        <w:t>Personalità del marchio</w:t>
      </w:r>
    </w:p>
    <w:p w14:paraId="3B7DA143" w14:textId="3833B1E9" w:rsidR="00A5293E" w:rsidRPr="0067458A" w:rsidRDefault="00A5293E" w:rsidP="003F5012">
      <w:pPr>
        <w:jc w:val="both"/>
        <w:rPr>
          <w:rFonts w:asciiTheme="majorHAnsi" w:hAnsiTheme="majorHAnsi" w:cstheme="majorHAnsi"/>
        </w:rPr>
      </w:pPr>
      <w:r w:rsidRPr="0067458A">
        <w:rPr>
          <w:rFonts w:asciiTheme="majorHAnsi" w:hAnsiTheme="majorHAnsi" w:cstheme="majorHAnsi"/>
        </w:rPr>
        <w:t>Il marchio conferisce all'azienda personalità o caratteristiche umane.</w:t>
      </w:r>
    </w:p>
    <w:p w14:paraId="323D17DB" w14:textId="064C5DB6" w:rsidR="00A5293E" w:rsidRPr="0067458A" w:rsidRDefault="00A5293E" w:rsidP="003F5012">
      <w:pPr>
        <w:jc w:val="both"/>
        <w:rPr>
          <w:rFonts w:asciiTheme="majorHAnsi" w:hAnsiTheme="majorHAnsi" w:cstheme="majorHAnsi"/>
        </w:rPr>
      </w:pPr>
      <w:r w:rsidRPr="0067458A">
        <w:rPr>
          <w:rFonts w:asciiTheme="majorHAnsi" w:hAnsiTheme="majorHAnsi" w:cstheme="majorHAnsi"/>
        </w:rPr>
        <w:t>La ricerca dei migliori esperti di brand management mostra che ogni brand può essere caratterizzato da cinque dimensioni:</w:t>
      </w:r>
    </w:p>
    <w:p w14:paraId="3AB3CB5C" w14:textId="14D1A25B" w:rsidR="00A5293E" w:rsidRPr="0067458A" w:rsidRDefault="00A5293E" w:rsidP="00A5293E">
      <w:pPr>
        <w:pStyle w:val="Akapitzlist"/>
        <w:numPr>
          <w:ilvl w:val="0"/>
          <w:numId w:val="11"/>
        </w:numPr>
        <w:jc w:val="both"/>
        <w:rPr>
          <w:rFonts w:asciiTheme="majorHAnsi" w:hAnsiTheme="majorHAnsi" w:cstheme="majorHAnsi"/>
        </w:rPr>
      </w:pPr>
      <w:r w:rsidRPr="0067458A">
        <w:rPr>
          <w:rFonts w:asciiTheme="majorHAnsi" w:hAnsiTheme="majorHAnsi" w:cstheme="majorHAnsi"/>
        </w:rPr>
        <w:t>Onestà: fino a che punto l'azienda è vista come onesta, generosa, allegra, gentile, adatta alle famiglie e autentica?</w:t>
      </w:r>
    </w:p>
    <w:p w14:paraId="494E455D" w14:textId="167C7C47" w:rsidR="00A5293E" w:rsidRPr="0067458A" w:rsidRDefault="00A5293E" w:rsidP="00A5293E">
      <w:pPr>
        <w:pStyle w:val="Akapitzlist"/>
        <w:numPr>
          <w:ilvl w:val="0"/>
          <w:numId w:val="11"/>
        </w:numPr>
        <w:jc w:val="both"/>
        <w:rPr>
          <w:rFonts w:asciiTheme="majorHAnsi" w:hAnsiTheme="majorHAnsi" w:cstheme="majorHAnsi"/>
        </w:rPr>
      </w:pPr>
      <w:r w:rsidRPr="0067458A">
        <w:rPr>
          <w:rFonts w:asciiTheme="majorHAnsi" w:hAnsiTheme="majorHAnsi" w:cstheme="majorHAnsi"/>
        </w:rPr>
        <w:t>Emozione: l'azienda trasmette coraggio, audacia, giovinezza, fantasia, tempestività, originalità e amicizia?</w:t>
      </w:r>
    </w:p>
    <w:p w14:paraId="40B869CA" w14:textId="7DDAE221" w:rsidR="00A5293E" w:rsidRPr="0067458A" w:rsidRDefault="00A5293E" w:rsidP="00A5293E">
      <w:pPr>
        <w:pStyle w:val="Akapitzlist"/>
        <w:numPr>
          <w:ilvl w:val="0"/>
          <w:numId w:val="11"/>
        </w:numPr>
        <w:jc w:val="both"/>
        <w:rPr>
          <w:rFonts w:asciiTheme="majorHAnsi" w:hAnsiTheme="majorHAnsi" w:cstheme="majorHAnsi"/>
        </w:rPr>
      </w:pPr>
      <w:r w:rsidRPr="0067458A">
        <w:rPr>
          <w:rFonts w:asciiTheme="majorHAnsi" w:hAnsiTheme="majorHAnsi" w:cstheme="majorHAnsi"/>
        </w:rPr>
        <w:t>Competenza: puoi fidarti dell'azienda? È intelligente e solido? È associato al tuo successo?</w:t>
      </w:r>
    </w:p>
    <w:p w14:paraId="3149204E" w14:textId="58D2E2F0" w:rsidR="00A5293E" w:rsidRPr="0067458A" w:rsidRDefault="00A5293E" w:rsidP="00A5293E">
      <w:pPr>
        <w:pStyle w:val="Akapitzlist"/>
        <w:numPr>
          <w:ilvl w:val="0"/>
          <w:numId w:val="11"/>
        </w:numPr>
        <w:jc w:val="both"/>
        <w:rPr>
          <w:rFonts w:asciiTheme="majorHAnsi" w:hAnsiTheme="majorHAnsi" w:cstheme="majorHAnsi"/>
        </w:rPr>
      </w:pPr>
      <w:r w:rsidRPr="0067458A">
        <w:rPr>
          <w:rFonts w:asciiTheme="majorHAnsi" w:hAnsiTheme="majorHAnsi" w:cstheme="majorHAnsi"/>
        </w:rPr>
        <w:t>Elitarismo: è associato a nobiltà, fascino, unicità, splendore ed esclusività?</w:t>
      </w:r>
    </w:p>
    <w:p w14:paraId="2D58E5B5" w14:textId="267A6A24" w:rsidR="00A5293E" w:rsidRPr="0067458A" w:rsidRDefault="00A5293E" w:rsidP="00A5293E">
      <w:pPr>
        <w:pStyle w:val="Akapitzlist"/>
        <w:numPr>
          <w:ilvl w:val="0"/>
          <w:numId w:val="11"/>
        </w:numPr>
        <w:jc w:val="both"/>
        <w:rPr>
          <w:rFonts w:asciiTheme="majorHAnsi" w:hAnsiTheme="majorHAnsi" w:cstheme="majorHAnsi"/>
        </w:rPr>
      </w:pPr>
      <w:r w:rsidRPr="0067458A">
        <w:rPr>
          <w:rFonts w:asciiTheme="majorHAnsi" w:hAnsiTheme="majorHAnsi" w:cstheme="majorHAnsi"/>
        </w:rPr>
        <w:t>Durezza: il marchio è forte, feroce, duro, tenace? È associato alla mascolinità?</w:t>
      </w:r>
    </w:p>
    <w:p w14:paraId="4146A4F8" w14:textId="3334A149" w:rsidR="00A5293E" w:rsidRPr="0067458A" w:rsidRDefault="00A5293E" w:rsidP="00A5293E">
      <w:pPr>
        <w:jc w:val="both"/>
        <w:rPr>
          <w:rFonts w:asciiTheme="majorHAnsi" w:hAnsiTheme="majorHAnsi" w:cstheme="majorHAnsi"/>
        </w:rPr>
      </w:pPr>
      <w:r w:rsidRPr="0067458A">
        <w:rPr>
          <w:rFonts w:asciiTheme="majorHAnsi" w:hAnsiTheme="majorHAnsi" w:cstheme="majorHAnsi"/>
        </w:rPr>
        <w:t xml:space="preserve">Fonte: Dimensioni della personalità del marchio di Jennifer Aaker, </w:t>
      </w:r>
      <w:hyperlink r:id="rId9" w:history="1">
        <w:r w:rsidRPr="0067458A">
          <w:rPr>
            <w:rStyle w:val="Hipercze"/>
            <w:rFonts w:asciiTheme="majorHAnsi" w:hAnsiTheme="majorHAnsi" w:cstheme="majorHAnsi"/>
          </w:rPr>
          <w:t>www.valuebasedmanagement.net</w:t>
        </w:r>
      </w:hyperlink>
      <w:r w:rsidRPr="0067458A">
        <w:rPr>
          <w:rFonts w:asciiTheme="majorHAnsi" w:hAnsiTheme="majorHAnsi" w:cstheme="majorHAnsi"/>
        </w:rPr>
        <w:t>.</w:t>
      </w:r>
    </w:p>
    <w:p w14:paraId="200E0EA0" w14:textId="5F3209D6" w:rsidR="00A5293E" w:rsidRPr="0067458A" w:rsidRDefault="00A5293E" w:rsidP="00A5293E">
      <w:pPr>
        <w:jc w:val="both"/>
        <w:rPr>
          <w:rFonts w:asciiTheme="majorHAnsi" w:hAnsiTheme="majorHAnsi" w:cstheme="majorHAnsi"/>
        </w:rPr>
      </w:pPr>
      <w:r w:rsidRPr="0067458A">
        <w:rPr>
          <w:rFonts w:asciiTheme="majorHAnsi" w:hAnsiTheme="majorHAnsi" w:cstheme="majorHAnsi"/>
        </w:rPr>
        <w:t>Diapositiva 19</w:t>
      </w:r>
    </w:p>
    <w:p w14:paraId="1656F086" w14:textId="702568F3" w:rsidR="00A5293E" w:rsidRPr="0067458A" w:rsidRDefault="00A5293E" w:rsidP="00A5293E">
      <w:pPr>
        <w:jc w:val="both"/>
        <w:rPr>
          <w:rFonts w:asciiTheme="majorHAnsi" w:hAnsiTheme="majorHAnsi" w:cstheme="majorHAnsi"/>
        </w:rPr>
      </w:pPr>
      <w:r w:rsidRPr="0067458A">
        <w:rPr>
          <w:rFonts w:asciiTheme="majorHAnsi" w:hAnsiTheme="majorHAnsi" w:cstheme="majorHAnsi"/>
        </w:rPr>
        <w:t>Il marchio è un identificatore visivo della reputazione.</w:t>
      </w:r>
    </w:p>
    <w:p w14:paraId="663816D4" w14:textId="7BD793E9" w:rsidR="00A5293E" w:rsidRPr="0067458A" w:rsidRDefault="00A5293E" w:rsidP="00A5293E">
      <w:pPr>
        <w:jc w:val="both"/>
        <w:rPr>
          <w:rFonts w:asciiTheme="majorHAnsi" w:hAnsiTheme="majorHAnsi" w:cstheme="majorHAnsi"/>
        </w:rPr>
      </w:pPr>
      <w:r w:rsidRPr="0067458A">
        <w:rPr>
          <w:rFonts w:asciiTheme="majorHAnsi" w:hAnsiTheme="majorHAnsi" w:cstheme="majorHAnsi"/>
        </w:rPr>
        <w:lastRenderedPageBreak/>
        <w:t>La reputazione è un'opinione positiva agli occhi dei clienti attuali e potenziali, che si traduce in decisioni dei consumatori favorevoli ai proprietari dei marchi.</w:t>
      </w:r>
    </w:p>
    <w:p w14:paraId="18525C1D" w14:textId="784EE7CF" w:rsidR="00CF30E5" w:rsidRPr="0067458A" w:rsidRDefault="00CF30E5" w:rsidP="00A5293E">
      <w:pPr>
        <w:jc w:val="both"/>
        <w:rPr>
          <w:rFonts w:asciiTheme="majorHAnsi" w:hAnsiTheme="majorHAnsi" w:cstheme="majorHAnsi"/>
        </w:rPr>
      </w:pPr>
      <w:r w:rsidRPr="0067458A">
        <w:rPr>
          <w:rFonts w:asciiTheme="majorHAnsi" w:hAnsiTheme="majorHAnsi" w:cstheme="majorHAnsi"/>
        </w:rPr>
        <w:t>Una buona reputazione facilita i contatti e riduce la sensazione di rischio e di incertezza dell'acquirente.</w:t>
      </w:r>
    </w:p>
    <w:p w14:paraId="061FEB89" w14:textId="490BD6AA" w:rsidR="00CF30E5" w:rsidRPr="0067458A" w:rsidRDefault="00CF30E5" w:rsidP="00A5293E">
      <w:pPr>
        <w:jc w:val="both"/>
        <w:rPr>
          <w:rFonts w:asciiTheme="majorHAnsi" w:hAnsiTheme="majorHAnsi" w:cstheme="majorHAnsi"/>
        </w:rPr>
      </w:pPr>
      <w:r w:rsidRPr="0067458A">
        <w:rPr>
          <w:rFonts w:asciiTheme="majorHAnsi" w:hAnsiTheme="majorHAnsi" w:cstheme="majorHAnsi"/>
        </w:rPr>
        <w:t>Diapositiva 20</w:t>
      </w:r>
    </w:p>
    <w:p w14:paraId="3ED48CC5" w14:textId="513E5877" w:rsidR="00CF30E5" w:rsidRPr="0067458A" w:rsidRDefault="00CF30E5" w:rsidP="00CF30E5">
      <w:pPr>
        <w:pStyle w:val="Akapitzlist"/>
        <w:numPr>
          <w:ilvl w:val="1"/>
          <w:numId w:val="3"/>
        </w:numPr>
        <w:jc w:val="both"/>
        <w:rPr>
          <w:rFonts w:asciiTheme="majorHAnsi" w:hAnsiTheme="majorHAnsi" w:cstheme="majorHAnsi"/>
        </w:rPr>
      </w:pPr>
      <w:r w:rsidRPr="0067458A">
        <w:rPr>
          <w:rFonts w:asciiTheme="majorHAnsi" w:hAnsiTheme="majorHAnsi" w:cstheme="majorHAnsi"/>
        </w:rPr>
        <w:t>UPS della tua azienda</w:t>
      </w:r>
    </w:p>
    <w:p w14:paraId="5FD4A6FE" w14:textId="7866C538" w:rsidR="00CF30E5" w:rsidRPr="0067458A" w:rsidRDefault="00CF30E5" w:rsidP="00CF30E5">
      <w:pPr>
        <w:jc w:val="both"/>
        <w:rPr>
          <w:rFonts w:asciiTheme="majorHAnsi" w:hAnsiTheme="majorHAnsi" w:cstheme="majorHAnsi"/>
        </w:rPr>
      </w:pPr>
      <w:r w:rsidRPr="0067458A">
        <w:rPr>
          <w:rFonts w:asciiTheme="majorHAnsi" w:hAnsiTheme="majorHAnsi" w:cstheme="majorHAnsi"/>
        </w:rPr>
        <w:t>Diapositiva 21</w:t>
      </w:r>
    </w:p>
    <w:p w14:paraId="19A8F759" w14:textId="16D68812" w:rsidR="00CF30E5" w:rsidRPr="0067458A" w:rsidRDefault="00CF30E5" w:rsidP="00CF30E5">
      <w:pPr>
        <w:jc w:val="both"/>
        <w:rPr>
          <w:rFonts w:asciiTheme="majorHAnsi" w:hAnsiTheme="majorHAnsi" w:cstheme="majorHAnsi"/>
        </w:rPr>
      </w:pPr>
      <w:r w:rsidRPr="0067458A">
        <w:rPr>
          <w:rFonts w:asciiTheme="majorHAnsi" w:hAnsiTheme="majorHAnsi" w:cstheme="majorHAnsi"/>
        </w:rPr>
        <w:t>Cos'è UPS?</w:t>
      </w:r>
    </w:p>
    <w:p w14:paraId="3F2EE073" w14:textId="2679549D" w:rsidR="00CF30E5" w:rsidRPr="0067458A" w:rsidRDefault="00CF30E5" w:rsidP="00CF30E5">
      <w:pPr>
        <w:pStyle w:val="Akapitzlist"/>
        <w:numPr>
          <w:ilvl w:val="0"/>
          <w:numId w:val="12"/>
        </w:numPr>
        <w:jc w:val="both"/>
        <w:rPr>
          <w:rFonts w:asciiTheme="majorHAnsi" w:hAnsiTheme="majorHAnsi" w:cstheme="majorHAnsi"/>
        </w:rPr>
      </w:pPr>
      <w:r w:rsidRPr="0067458A">
        <w:rPr>
          <w:rFonts w:asciiTheme="majorHAnsi" w:hAnsiTheme="majorHAnsi" w:cstheme="majorHAnsi"/>
        </w:rPr>
        <w:t>UPS è una "posizione di vendita unica"</w:t>
      </w:r>
    </w:p>
    <w:p w14:paraId="6FFE9317" w14:textId="358C5A88" w:rsidR="00CF30E5" w:rsidRPr="0067458A" w:rsidRDefault="00CF30E5" w:rsidP="00CF30E5">
      <w:pPr>
        <w:pStyle w:val="Akapitzlist"/>
        <w:numPr>
          <w:ilvl w:val="0"/>
          <w:numId w:val="12"/>
        </w:numPr>
        <w:jc w:val="both"/>
        <w:rPr>
          <w:rFonts w:asciiTheme="majorHAnsi" w:hAnsiTheme="majorHAnsi" w:cstheme="majorHAnsi"/>
        </w:rPr>
      </w:pPr>
      <w:r w:rsidRPr="0067458A">
        <w:rPr>
          <w:rFonts w:asciiTheme="majorHAnsi" w:hAnsiTheme="majorHAnsi" w:cstheme="majorHAnsi"/>
        </w:rPr>
        <w:t>La caratteristica travolgente che ti fa pensare che la tua attività sia unica</w:t>
      </w:r>
    </w:p>
    <w:p w14:paraId="6479D857" w14:textId="2E148BD5" w:rsidR="00CF30E5" w:rsidRPr="0067458A" w:rsidRDefault="00CF30E5" w:rsidP="00CF30E5">
      <w:pPr>
        <w:pStyle w:val="Akapitzlist"/>
        <w:numPr>
          <w:ilvl w:val="0"/>
          <w:numId w:val="12"/>
        </w:numPr>
        <w:jc w:val="both"/>
        <w:rPr>
          <w:rFonts w:asciiTheme="majorHAnsi" w:hAnsiTheme="majorHAnsi" w:cstheme="majorHAnsi"/>
        </w:rPr>
      </w:pPr>
      <w:r w:rsidRPr="0067458A">
        <w:rPr>
          <w:rFonts w:asciiTheme="majorHAnsi" w:hAnsiTheme="majorHAnsi" w:cstheme="majorHAnsi"/>
        </w:rPr>
        <w:t>Ti permette di trasmettere informazioni</w:t>
      </w:r>
    </w:p>
    <w:p w14:paraId="65453408" w14:textId="74F32BC7" w:rsidR="00CF30E5" w:rsidRPr="0067458A" w:rsidRDefault="00CF30E5" w:rsidP="00CF30E5">
      <w:pPr>
        <w:pStyle w:val="Akapitzlist"/>
        <w:numPr>
          <w:ilvl w:val="0"/>
          <w:numId w:val="12"/>
        </w:numPr>
        <w:jc w:val="both"/>
        <w:rPr>
          <w:rFonts w:asciiTheme="majorHAnsi" w:hAnsiTheme="majorHAnsi" w:cstheme="majorHAnsi"/>
        </w:rPr>
      </w:pPr>
      <w:r w:rsidRPr="0067458A">
        <w:rPr>
          <w:rFonts w:asciiTheme="majorHAnsi" w:hAnsiTheme="majorHAnsi" w:cstheme="majorHAnsi"/>
        </w:rPr>
        <w:t>Secondo il cliente, diventa l'opzione / scelta migliore per lui</w:t>
      </w:r>
    </w:p>
    <w:p w14:paraId="2FE36416" w14:textId="1846AABD" w:rsidR="00BB72D4" w:rsidRPr="0067458A" w:rsidRDefault="00BB72D4" w:rsidP="00BB72D4">
      <w:pPr>
        <w:jc w:val="both"/>
        <w:rPr>
          <w:rFonts w:asciiTheme="majorHAnsi" w:hAnsiTheme="majorHAnsi" w:cstheme="majorHAnsi"/>
        </w:rPr>
      </w:pPr>
      <w:r w:rsidRPr="0067458A">
        <w:rPr>
          <w:rFonts w:asciiTheme="majorHAnsi" w:hAnsiTheme="majorHAnsi" w:cstheme="majorHAnsi"/>
        </w:rPr>
        <w:t>Diapositiva 22</w:t>
      </w:r>
    </w:p>
    <w:p w14:paraId="6A10D6AB" w14:textId="1E48B187" w:rsidR="00BB72D4" w:rsidRPr="0067458A" w:rsidRDefault="00BB72D4" w:rsidP="00BB72D4">
      <w:pPr>
        <w:jc w:val="both"/>
        <w:rPr>
          <w:rFonts w:asciiTheme="majorHAnsi" w:hAnsiTheme="majorHAnsi" w:cstheme="majorHAnsi"/>
        </w:rPr>
      </w:pPr>
      <w:r w:rsidRPr="0067458A">
        <w:rPr>
          <w:rFonts w:asciiTheme="majorHAnsi" w:hAnsiTheme="majorHAnsi" w:cstheme="majorHAnsi"/>
        </w:rPr>
        <w:t>UPS - Posizione di vendita unica</w:t>
      </w:r>
    </w:p>
    <w:p w14:paraId="001B7365" w14:textId="5072C533" w:rsidR="00BB72D4" w:rsidRPr="0067458A" w:rsidRDefault="00BB72D4" w:rsidP="00BB72D4">
      <w:pPr>
        <w:jc w:val="both"/>
        <w:rPr>
          <w:rFonts w:asciiTheme="majorHAnsi" w:hAnsiTheme="majorHAnsi" w:cstheme="majorHAnsi"/>
        </w:rPr>
      </w:pPr>
      <w:r w:rsidRPr="0067458A">
        <w:rPr>
          <w:rFonts w:asciiTheme="majorHAnsi" w:hAnsiTheme="majorHAnsi" w:cstheme="majorHAnsi"/>
        </w:rPr>
        <w:t>"Il marketing è troppo importante per lasciarlo agli esperti di marketing"</w:t>
      </w:r>
    </w:p>
    <w:p w14:paraId="53C5D0C5" w14:textId="64779E33" w:rsidR="00BB72D4" w:rsidRPr="0067458A" w:rsidRDefault="00BB72D4" w:rsidP="00BB72D4">
      <w:pPr>
        <w:jc w:val="both"/>
        <w:rPr>
          <w:rFonts w:asciiTheme="majorHAnsi" w:hAnsiTheme="majorHAnsi" w:cstheme="majorHAnsi"/>
        </w:rPr>
      </w:pPr>
      <w:r w:rsidRPr="0067458A">
        <w:rPr>
          <w:rFonts w:asciiTheme="majorHAnsi" w:hAnsiTheme="majorHAnsi" w:cstheme="majorHAnsi"/>
        </w:rPr>
        <w:t>Mettiti nei panni del tuo cliente e usa il buon senso. Assicurati di rispondere ai tuoi annunci e promozioni. La risposta è ... "Probabilmente no"!</w:t>
      </w:r>
    </w:p>
    <w:p w14:paraId="5BFD040F" w14:textId="767D3DC3" w:rsidR="00BB72D4" w:rsidRPr="0067458A" w:rsidRDefault="00BB72D4" w:rsidP="00BB72D4">
      <w:pPr>
        <w:jc w:val="both"/>
        <w:rPr>
          <w:rFonts w:asciiTheme="majorHAnsi" w:hAnsiTheme="majorHAnsi" w:cstheme="majorHAnsi"/>
        </w:rPr>
      </w:pPr>
      <w:r w:rsidRPr="0067458A">
        <w:rPr>
          <w:rFonts w:asciiTheme="majorHAnsi" w:hAnsiTheme="majorHAnsi" w:cstheme="majorHAnsi"/>
        </w:rPr>
        <w:t>Diapositiva 23</w:t>
      </w:r>
    </w:p>
    <w:p w14:paraId="6D8342E1" w14:textId="15A53D4C" w:rsidR="00BB72D4" w:rsidRPr="0067458A" w:rsidRDefault="00BB72D4" w:rsidP="00BB72D4">
      <w:pPr>
        <w:jc w:val="both"/>
        <w:rPr>
          <w:rFonts w:asciiTheme="majorHAnsi" w:hAnsiTheme="majorHAnsi" w:cstheme="majorHAnsi"/>
        </w:rPr>
      </w:pPr>
      <w:r w:rsidRPr="0067458A">
        <w:rPr>
          <w:rFonts w:asciiTheme="majorHAnsi" w:hAnsiTheme="majorHAnsi" w:cstheme="majorHAnsi"/>
        </w:rPr>
        <w:t>Come pianificare un buon UPS</w:t>
      </w:r>
    </w:p>
    <w:p w14:paraId="7F2D4494" w14:textId="41EBF251" w:rsidR="00BB72D4" w:rsidRPr="0067458A" w:rsidRDefault="00BB72D4" w:rsidP="00BB72D4">
      <w:pPr>
        <w:pStyle w:val="Akapitzlist"/>
        <w:numPr>
          <w:ilvl w:val="0"/>
          <w:numId w:val="13"/>
        </w:numPr>
        <w:jc w:val="both"/>
        <w:rPr>
          <w:rFonts w:asciiTheme="majorHAnsi" w:hAnsiTheme="majorHAnsi" w:cstheme="majorHAnsi"/>
        </w:rPr>
      </w:pPr>
      <w:r w:rsidRPr="0067458A">
        <w:rPr>
          <w:rFonts w:asciiTheme="majorHAnsi" w:hAnsiTheme="majorHAnsi" w:cstheme="majorHAnsi"/>
        </w:rPr>
        <w:t>Identifica i tre lati più forti della tua organizzazione</w:t>
      </w:r>
    </w:p>
    <w:p w14:paraId="13BBDFDA" w14:textId="400BF927" w:rsidR="00BB72D4" w:rsidRPr="0067458A" w:rsidRDefault="00BB72D4" w:rsidP="00BB72D4">
      <w:pPr>
        <w:pStyle w:val="Akapitzlist"/>
        <w:numPr>
          <w:ilvl w:val="0"/>
          <w:numId w:val="13"/>
        </w:numPr>
        <w:jc w:val="both"/>
        <w:rPr>
          <w:rFonts w:asciiTheme="majorHAnsi" w:hAnsiTheme="majorHAnsi" w:cstheme="majorHAnsi"/>
        </w:rPr>
      </w:pPr>
      <w:r w:rsidRPr="0067458A">
        <w:rPr>
          <w:rFonts w:asciiTheme="majorHAnsi" w:hAnsiTheme="majorHAnsi" w:cstheme="majorHAnsi"/>
        </w:rPr>
        <w:t>Identifica i tre principali vantaggi per i clienti</w:t>
      </w:r>
    </w:p>
    <w:p w14:paraId="58C3CFE0" w14:textId="77777777" w:rsidR="00B4431D" w:rsidRPr="0067458A" w:rsidRDefault="00BB72D4" w:rsidP="00BB72D4">
      <w:pPr>
        <w:pStyle w:val="Akapitzlist"/>
        <w:numPr>
          <w:ilvl w:val="0"/>
          <w:numId w:val="13"/>
        </w:numPr>
        <w:jc w:val="both"/>
        <w:rPr>
          <w:rFonts w:asciiTheme="majorHAnsi" w:hAnsiTheme="majorHAnsi" w:cstheme="majorHAnsi"/>
        </w:rPr>
      </w:pPr>
      <w:r w:rsidRPr="0067458A">
        <w:rPr>
          <w:rFonts w:asciiTheme="majorHAnsi" w:hAnsiTheme="majorHAnsi" w:cstheme="majorHAnsi"/>
        </w:rPr>
        <w:t>Determinare il più grande problema / bisogno insoddisfatto del cliente; qual è la frustrazione dei maggiori clienti?</w:t>
      </w:r>
    </w:p>
    <w:p w14:paraId="26622489" w14:textId="1344FDA8" w:rsidR="00BB72D4" w:rsidRPr="0067458A" w:rsidRDefault="00B4431D" w:rsidP="00BB72D4">
      <w:pPr>
        <w:pStyle w:val="Akapitzlist"/>
        <w:numPr>
          <w:ilvl w:val="0"/>
          <w:numId w:val="13"/>
        </w:numPr>
        <w:jc w:val="both"/>
        <w:rPr>
          <w:rFonts w:asciiTheme="majorHAnsi" w:hAnsiTheme="majorHAnsi" w:cstheme="majorHAnsi"/>
        </w:rPr>
      </w:pPr>
      <w:r w:rsidRPr="0067458A">
        <w:rPr>
          <w:rFonts w:asciiTheme="majorHAnsi" w:hAnsiTheme="majorHAnsi" w:cstheme="majorHAnsi"/>
        </w:rPr>
        <w:t>Quali prove della sua efficacia potete fornire al cliente?</w:t>
      </w:r>
    </w:p>
    <w:p w14:paraId="34A760E8" w14:textId="405482A1" w:rsidR="00B4431D" w:rsidRPr="0067458A" w:rsidRDefault="00B4431D" w:rsidP="00BB72D4">
      <w:pPr>
        <w:pStyle w:val="Akapitzlist"/>
        <w:numPr>
          <w:ilvl w:val="0"/>
          <w:numId w:val="13"/>
        </w:numPr>
        <w:jc w:val="both"/>
        <w:rPr>
          <w:rFonts w:asciiTheme="majorHAnsi" w:hAnsiTheme="majorHAnsi" w:cstheme="majorHAnsi"/>
        </w:rPr>
      </w:pPr>
      <w:r w:rsidRPr="0067458A">
        <w:rPr>
          <w:rFonts w:asciiTheme="majorHAnsi" w:hAnsiTheme="majorHAnsi" w:cstheme="majorHAnsi"/>
        </w:rPr>
        <w:t>Scrivi una frase che descriva i vantaggi per il cliente (come previsto nei punti da 1 a 4)</w:t>
      </w:r>
    </w:p>
    <w:p w14:paraId="052421AD" w14:textId="148133F7" w:rsidR="00D96666" w:rsidRPr="0067458A" w:rsidRDefault="00D96666" w:rsidP="00BB72D4">
      <w:pPr>
        <w:pStyle w:val="Akapitzlist"/>
        <w:numPr>
          <w:ilvl w:val="0"/>
          <w:numId w:val="13"/>
        </w:numPr>
        <w:jc w:val="both"/>
        <w:rPr>
          <w:rFonts w:asciiTheme="majorHAnsi" w:hAnsiTheme="majorHAnsi" w:cstheme="majorHAnsi"/>
        </w:rPr>
      </w:pPr>
      <w:r w:rsidRPr="0067458A">
        <w:rPr>
          <w:rFonts w:asciiTheme="majorHAnsi" w:hAnsiTheme="majorHAnsi" w:cstheme="majorHAnsi"/>
        </w:rPr>
        <w:t>Inserisci il tuo nuovo UPS in tutti i materiali promozionali</w:t>
      </w:r>
    </w:p>
    <w:p w14:paraId="3BB358BB" w14:textId="656882B2" w:rsidR="00D96666" w:rsidRPr="0067458A" w:rsidRDefault="00D96666" w:rsidP="00BB72D4">
      <w:pPr>
        <w:pStyle w:val="Akapitzlist"/>
        <w:numPr>
          <w:ilvl w:val="0"/>
          <w:numId w:val="13"/>
        </w:numPr>
        <w:jc w:val="both"/>
        <w:rPr>
          <w:rFonts w:asciiTheme="majorHAnsi" w:hAnsiTheme="majorHAnsi" w:cstheme="majorHAnsi"/>
        </w:rPr>
      </w:pPr>
      <w:r w:rsidRPr="0067458A">
        <w:rPr>
          <w:rFonts w:asciiTheme="majorHAnsi" w:hAnsiTheme="majorHAnsi" w:cstheme="majorHAnsi"/>
        </w:rPr>
        <w:t>Mantieni la promessa fatta a UPS</w:t>
      </w:r>
    </w:p>
    <w:p w14:paraId="756AE25E" w14:textId="60F90C77" w:rsidR="00D96666" w:rsidRPr="0067458A" w:rsidRDefault="00D96666" w:rsidP="00D96666">
      <w:pPr>
        <w:jc w:val="both"/>
        <w:rPr>
          <w:rFonts w:asciiTheme="majorHAnsi" w:hAnsiTheme="majorHAnsi" w:cstheme="majorHAnsi"/>
        </w:rPr>
      </w:pPr>
      <w:r w:rsidRPr="0067458A">
        <w:rPr>
          <w:rFonts w:asciiTheme="majorHAnsi" w:hAnsiTheme="majorHAnsi" w:cstheme="majorHAnsi"/>
        </w:rPr>
        <w:t>Diapositiva 24</w:t>
      </w:r>
    </w:p>
    <w:p w14:paraId="4D6017F5" w14:textId="7E505653" w:rsidR="00D96666" w:rsidRPr="0067458A" w:rsidRDefault="00D96666" w:rsidP="00D96666">
      <w:pPr>
        <w:jc w:val="both"/>
        <w:rPr>
          <w:rFonts w:asciiTheme="majorHAnsi" w:hAnsiTheme="majorHAnsi" w:cstheme="majorHAnsi"/>
        </w:rPr>
      </w:pPr>
      <w:r w:rsidRPr="0067458A">
        <w:rPr>
          <w:rFonts w:asciiTheme="majorHAnsi" w:hAnsiTheme="majorHAnsi" w:cstheme="majorHAnsi"/>
        </w:rPr>
        <w:t>Le ultime tendenze nell'internet marketing:</w:t>
      </w:r>
    </w:p>
    <w:p w14:paraId="6B0CAB94" w14:textId="58F875C4" w:rsidR="00D96666" w:rsidRPr="0067458A" w:rsidRDefault="00D96666" w:rsidP="00D96666">
      <w:pPr>
        <w:pStyle w:val="Akapitzlist"/>
        <w:numPr>
          <w:ilvl w:val="0"/>
          <w:numId w:val="14"/>
        </w:numPr>
        <w:jc w:val="both"/>
        <w:rPr>
          <w:rFonts w:asciiTheme="majorHAnsi" w:hAnsiTheme="majorHAnsi" w:cstheme="majorHAnsi"/>
        </w:rPr>
      </w:pPr>
      <w:r w:rsidRPr="0067458A">
        <w:rPr>
          <w:rFonts w:asciiTheme="majorHAnsi" w:hAnsiTheme="majorHAnsi" w:cstheme="majorHAnsi"/>
        </w:rPr>
        <w:t>Infografiche</w:t>
      </w:r>
    </w:p>
    <w:p w14:paraId="4ECAC847" w14:textId="7133A1D8" w:rsidR="00D96666" w:rsidRPr="0067458A" w:rsidRDefault="00D96666" w:rsidP="00D96666">
      <w:pPr>
        <w:pStyle w:val="Akapitzlist"/>
        <w:numPr>
          <w:ilvl w:val="0"/>
          <w:numId w:val="14"/>
        </w:numPr>
        <w:jc w:val="both"/>
        <w:rPr>
          <w:rFonts w:asciiTheme="majorHAnsi" w:hAnsiTheme="majorHAnsi" w:cstheme="majorHAnsi"/>
        </w:rPr>
      </w:pPr>
      <w:r w:rsidRPr="0067458A">
        <w:rPr>
          <w:rFonts w:asciiTheme="majorHAnsi" w:hAnsiTheme="majorHAnsi" w:cstheme="majorHAnsi"/>
        </w:rPr>
        <w:t>Classi aperte</w:t>
      </w:r>
    </w:p>
    <w:p w14:paraId="64D4E004" w14:textId="7EB18AF1" w:rsidR="00D96666" w:rsidRPr="0067458A" w:rsidRDefault="00D96666" w:rsidP="00D96666">
      <w:pPr>
        <w:pStyle w:val="Akapitzlist"/>
        <w:numPr>
          <w:ilvl w:val="0"/>
          <w:numId w:val="14"/>
        </w:numPr>
        <w:jc w:val="both"/>
        <w:rPr>
          <w:rFonts w:asciiTheme="majorHAnsi" w:hAnsiTheme="majorHAnsi" w:cstheme="majorHAnsi"/>
        </w:rPr>
      </w:pPr>
      <w:r w:rsidRPr="0067458A">
        <w:rPr>
          <w:rFonts w:asciiTheme="majorHAnsi" w:hAnsiTheme="majorHAnsi" w:cstheme="majorHAnsi"/>
        </w:rPr>
        <w:t>Creazione di contenuti web esclusivi</w:t>
      </w:r>
    </w:p>
    <w:p w14:paraId="7C2C2AD8" w14:textId="6AC97565" w:rsidR="00D96666" w:rsidRPr="0067458A" w:rsidRDefault="00D96666" w:rsidP="00D96666">
      <w:pPr>
        <w:pStyle w:val="Akapitzlist"/>
        <w:numPr>
          <w:ilvl w:val="0"/>
          <w:numId w:val="14"/>
        </w:numPr>
        <w:jc w:val="both"/>
        <w:rPr>
          <w:rFonts w:asciiTheme="majorHAnsi" w:hAnsiTheme="majorHAnsi" w:cstheme="majorHAnsi"/>
        </w:rPr>
      </w:pPr>
      <w:r w:rsidRPr="0067458A">
        <w:rPr>
          <w:rFonts w:asciiTheme="majorHAnsi" w:hAnsiTheme="majorHAnsi" w:cstheme="majorHAnsi"/>
        </w:rPr>
        <w:t>Partnership locali</w:t>
      </w:r>
    </w:p>
    <w:p w14:paraId="4DA9A59E" w14:textId="32E36AA2" w:rsidR="00D96666" w:rsidRPr="0067458A" w:rsidRDefault="00D96666" w:rsidP="00D96666">
      <w:pPr>
        <w:pStyle w:val="Akapitzlist"/>
        <w:numPr>
          <w:ilvl w:val="0"/>
          <w:numId w:val="14"/>
        </w:numPr>
        <w:jc w:val="both"/>
        <w:rPr>
          <w:rFonts w:asciiTheme="majorHAnsi" w:hAnsiTheme="majorHAnsi" w:cstheme="majorHAnsi"/>
        </w:rPr>
      </w:pPr>
      <w:r w:rsidRPr="0067458A">
        <w:rPr>
          <w:rFonts w:asciiTheme="majorHAnsi" w:hAnsiTheme="majorHAnsi" w:cstheme="majorHAnsi"/>
        </w:rPr>
        <w:t>Concorsi sui social media</w:t>
      </w:r>
    </w:p>
    <w:p w14:paraId="1D2E2BCC" w14:textId="14CD553F" w:rsidR="00D96666" w:rsidRPr="0067458A" w:rsidRDefault="00D96666" w:rsidP="00452747">
      <w:pPr>
        <w:pStyle w:val="Akapitzlist"/>
        <w:numPr>
          <w:ilvl w:val="0"/>
          <w:numId w:val="14"/>
        </w:numPr>
        <w:jc w:val="both"/>
        <w:rPr>
          <w:rFonts w:asciiTheme="majorHAnsi" w:hAnsiTheme="majorHAnsi" w:cstheme="majorHAnsi"/>
        </w:rPr>
      </w:pPr>
      <w:r w:rsidRPr="0067458A">
        <w:rPr>
          <w:rFonts w:asciiTheme="majorHAnsi" w:hAnsiTheme="majorHAnsi" w:cstheme="majorHAnsi"/>
        </w:rPr>
        <w:t>Presenza sui social network ("social focus")</w:t>
      </w:r>
    </w:p>
    <w:p w14:paraId="244C0D15" w14:textId="46953AFD" w:rsidR="00452747" w:rsidRPr="0067458A" w:rsidRDefault="00452747" w:rsidP="00452747">
      <w:pPr>
        <w:pStyle w:val="Akapitzlist"/>
        <w:numPr>
          <w:ilvl w:val="0"/>
          <w:numId w:val="14"/>
        </w:numPr>
        <w:jc w:val="both"/>
        <w:rPr>
          <w:rFonts w:asciiTheme="majorHAnsi" w:hAnsiTheme="majorHAnsi" w:cstheme="majorHAnsi"/>
        </w:rPr>
      </w:pPr>
      <w:r w:rsidRPr="0067458A">
        <w:rPr>
          <w:rFonts w:asciiTheme="majorHAnsi" w:hAnsiTheme="majorHAnsi" w:cstheme="majorHAnsi"/>
        </w:rPr>
        <w:t>Annuncio PPC (Pay-per-click)</w:t>
      </w:r>
    </w:p>
    <w:p w14:paraId="6604E5EF" w14:textId="59C7CEF3" w:rsidR="00452747" w:rsidRPr="0067458A" w:rsidRDefault="00452747" w:rsidP="00452747">
      <w:pPr>
        <w:pStyle w:val="Akapitzlist"/>
        <w:numPr>
          <w:ilvl w:val="0"/>
          <w:numId w:val="14"/>
        </w:numPr>
        <w:jc w:val="both"/>
        <w:rPr>
          <w:rFonts w:asciiTheme="majorHAnsi" w:hAnsiTheme="majorHAnsi" w:cstheme="majorHAnsi"/>
        </w:rPr>
      </w:pPr>
      <w:r w:rsidRPr="0067458A">
        <w:rPr>
          <w:rFonts w:asciiTheme="majorHAnsi" w:hAnsiTheme="majorHAnsi" w:cstheme="majorHAnsi"/>
        </w:rPr>
        <w:t>Contenuto interattivo</w:t>
      </w:r>
    </w:p>
    <w:p w14:paraId="615B364A" w14:textId="02D7E3AA" w:rsidR="00452747" w:rsidRPr="0067458A" w:rsidRDefault="00452747" w:rsidP="00452747">
      <w:pPr>
        <w:pStyle w:val="Akapitzlist"/>
        <w:numPr>
          <w:ilvl w:val="0"/>
          <w:numId w:val="14"/>
        </w:numPr>
        <w:jc w:val="both"/>
        <w:rPr>
          <w:rFonts w:asciiTheme="majorHAnsi" w:hAnsiTheme="majorHAnsi" w:cstheme="majorHAnsi"/>
          <w:lang w:val="en-GB"/>
        </w:rPr>
      </w:pPr>
      <w:r w:rsidRPr="0067458A">
        <w:rPr>
          <w:rFonts w:asciiTheme="majorHAnsi" w:hAnsiTheme="majorHAnsi" w:cstheme="majorHAnsi"/>
          <w:lang w:val="en-GB"/>
        </w:rPr>
        <w:t>Marketing con persone influenti (influencer marketing)</w:t>
      </w:r>
    </w:p>
    <w:p w14:paraId="2F45A309" w14:textId="40BED1B2" w:rsidR="00452747" w:rsidRPr="0067458A" w:rsidRDefault="00452747" w:rsidP="00452747">
      <w:pPr>
        <w:pStyle w:val="Akapitzlist"/>
        <w:numPr>
          <w:ilvl w:val="0"/>
          <w:numId w:val="14"/>
        </w:numPr>
        <w:jc w:val="both"/>
        <w:rPr>
          <w:rFonts w:asciiTheme="majorHAnsi" w:hAnsiTheme="majorHAnsi" w:cstheme="majorHAnsi"/>
        </w:rPr>
      </w:pPr>
      <w:r w:rsidRPr="0067458A">
        <w:rPr>
          <w:rFonts w:asciiTheme="majorHAnsi" w:hAnsiTheme="majorHAnsi" w:cstheme="majorHAnsi"/>
        </w:rPr>
        <w:lastRenderedPageBreak/>
        <w:t>Riproduzione di file video da dispositivi mobili</w:t>
      </w:r>
    </w:p>
    <w:p w14:paraId="0E27DB11" w14:textId="5CEA1CBF" w:rsidR="00452747" w:rsidRPr="0067458A" w:rsidRDefault="00452747" w:rsidP="00452747">
      <w:pPr>
        <w:pStyle w:val="Akapitzlist"/>
        <w:numPr>
          <w:ilvl w:val="0"/>
          <w:numId w:val="14"/>
        </w:numPr>
        <w:jc w:val="both"/>
        <w:rPr>
          <w:rFonts w:asciiTheme="majorHAnsi" w:hAnsiTheme="majorHAnsi" w:cstheme="majorHAnsi"/>
        </w:rPr>
      </w:pPr>
      <w:r w:rsidRPr="0067458A">
        <w:rPr>
          <w:rFonts w:asciiTheme="majorHAnsi" w:hAnsiTheme="majorHAnsi" w:cstheme="majorHAnsi"/>
        </w:rPr>
        <w:t>Diretta streaming</w:t>
      </w:r>
    </w:p>
    <w:p w14:paraId="1C5DBFD4" w14:textId="529F4B7C" w:rsidR="00452747" w:rsidRPr="0067458A" w:rsidRDefault="00452747" w:rsidP="00452747">
      <w:pPr>
        <w:pStyle w:val="Akapitzlist"/>
        <w:numPr>
          <w:ilvl w:val="0"/>
          <w:numId w:val="14"/>
        </w:numPr>
        <w:jc w:val="both"/>
        <w:rPr>
          <w:rFonts w:asciiTheme="majorHAnsi" w:hAnsiTheme="majorHAnsi" w:cstheme="majorHAnsi"/>
        </w:rPr>
      </w:pPr>
      <w:r w:rsidRPr="0067458A">
        <w:rPr>
          <w:rFonts w:asciiTheme="majorHAnsi" w:hAnsiTheme="majorHAnsi" w:cstheme="majorHAnsi"/>
        </w:rPr>
        <w:t>Chiacchierare</w:t>
      </w:r>
    </w:p>
    <w:p w14:paraId="441FC1BE" w14:textId="293A1E11" w:rsidR="00452747" w:rsidRPr="0067458A" w:rsidRDefault="00452747" w:rsidP="00452747">
      <w:pPr>
        <w:pStyle w:val="Akapitzlist"/>
        <w:numPr>
          <w:ilvl w:val="0"/>
          <w:numId w:val="14"/>
        </w:numPr>
        <w:jc w:val="both"/>
        <w:rPr>
          <w:rFonts w:asciiTheme="majorHAnsi" w:hAnsiTheme="majorHAnsi" w:cstheme="majorHAnsi"/>
        </w:rPr>
      </w:pPr>
      <w:r w:rsidRPr="0067458A">
        <w:rPr>
          <w:rFonts w:asciiTheme="majorHAnsi" w:hAnsiTheme="majorHAnsi" w:cstheme="majorHAnsi"/>
        </w:rPr>
        <w:t>Realtà aumentata</w:t>
      </w:r>
    </w:p>
    <w:p w14:paraId="35A034F0" w14:textId="460E6A10" w:rsidR="00452747" w:rsidRPr="0067458A" w:rsidRDefault="00452747" w:rsidP="00452747">
      <w:pPr>
        <w:pStyle w:val="Akapitzlist"/>
        <w:numPr>
          <w:ilvl w:val="0"/>
          <w:numId w:val="14"/>
        </w:numPr>
        <w:jc w:val="both"/>
        <w:rPr>
          <w:rFonts w:asciiTheme="majorHAnsi" w:hAnsiTheme="majorHAnsi" w:cstheme="majorHAnsi"/>
        </w:rPr>
      </w:pPr>
      <w:r w:rsidRPr="0067458A">
        <w:rPr>
          <w:rFonts w:asciiTheme="majorHAnsi" w:hAnsiTheme="majorHAnsi" w:cstheme="majorHAnsi"/>
        </w:rPr>
        <w:t>Contenuti a breve termine</w:t>
      </w:r>
    </w:p>
    <w:p w14:paraId="3207C566" w14:textId="52E0CE16" w:rsidR="00452747" w:rsidRPr="0067458A" w:rsidRDefault="00452747" w:rsidP="00452747">
      <w:pPr>
        <w:pStyle w:val="Akapitzlist"/>
        <w:numPr>
          <w:ilvl w:val="0"/>
          <w:numId w:val="14"/>
        </w:numPr>
        <w:jc w:val="both"/>
        <w:rPr>
          <w:rFonts w:asciiTheme="majorHAnsi" w:hAnsiTheme="majorHAnsi" w:cstheme="majorHAnsi"/>
        </w:rPr>
      </w:pPr>
      <w:r w:rsidRPr="0067458A">
        <w:rPr>
          <w:rFonts w:asciiTheme="majorHAnsi" w:hAnsiTheme="majorHAnsi" w:cstheme="majorHAnsi"/>
        </w:rPr>
        <w:t>Personalizzazione</w:t>
      </w:r>
    </w:p>
    <w:p w14:paraId="154EF2B1" w14:textId="6C4EE205" w:rsidR="00452747" w:rsidRPr="0067458A" w:rsidRDefault="00452747" w:rsidP="00452747">
      <w:pPr>
        <w:pStyle w:val="Akapitzlist"/>
        <w:numPr>
          <w:ilvl w:val="0"/>
          <w:numId w:val="14"/>
        </w:numPr>
        <w:jc w:val="both"/>
        <w:rPr>
          <w:rFonts w:asciiTheme="majorHAnsi" w:hAnsiTheme="majorHAnsi" w:cstheme="majorHAnsi"/>
          <w:lang w:val="en-GB"/>
        </w:rPr>
      </w:pPr>
      <w:r w:rsidRPr="0067458A">
        <w:rPr>
          <w:rFonts w:asciiTheme="majorHAnsi" w:hAnsiTheme="majorHAnsi" w:cstheme="majorHAnsi"/>
          <w:lang w:val="en-GB"/>
        </w:rPr>
        <w:t>Marketing con un messaggio (Purpose Driven Marketing)</w:t>
      </w:r>
    </w:p>
    <w:p w14:paraId="2941DD64" w14:textId="6E1A3363" w:rsidR="00452747" w:rsidRPr="0067458A" w:rsidRDefault="00452747" w:rsidP="00452747">
      <w:pPr>
        <w:jc w:val="both"/>
        <w:rPr>
          <w:rFonts w:asciiTheme="majorHAnsi" w:hAnsiTheme="majorHAnsi" w:cstheme="majorHAnsi"/>
          <w:lang w:val="en-GB"/>
        </w:rPr>
      </w:pPr>
      <w:r w:rsidRPr="0067458A">
        <w:rPr>
          <w:rFonts w:asciiTheme="majorHAnsi" w:hAnsiTheme="majorHAnsi" w:cstheme="majorHAnsi"/>
          <w:lang w:val="en-GB"/>
        </w:rPr>
        <w:t>Diapositiva 25</w:t>
      </w:r>
    </w:p>
    <w:p w14:paraId="7E325539" w14:textId="42B1B887" w:rsidR="00452747" w:rsidRPr="0067458A" w:rsidRDefault="00452747" w:rsidP="00452747">
      <w:pPr>
        <w:jc w:val="both"/>
        <w:rPr>
          <w:rFonts w:asciiTheme="majorHAnsi" w:hAnsiTheme="majorHAnsi" w:cstheme="majorHAnsi"/>
        </w:rPr>
      </w:pPr>
      <w:r w:rsidRPr="0067458A">
        <w:rPr>
          <w:rFonts w:asciiTheme="majorHAnsi" w:hAnsiTheme="majorHAnsi" w:cstheme="majorHAnsi"/>
        </w:rPr>
        <w:t>Cos'è più importante?</w:t>
      </w:r>
    </w:p>
    <w:p w14:paraId="3700DC2D" w14:textId="25904F6E" w:rsidR="00452747" w:rsidRPr="0067458A" w:rsidRDefault="00452747" w:rsidP="00452747">
      <w:pPr>
        <w:jc w:val="both"/>
        <w:rPr>
          <w:rFonts w:asciiTheme="majorHAnsi" w:hAnsiTheme="majorHAnsi" w:cstheme="majorHAnsi"/>
        </w:rPr>
      </w:pPr>
      <w:r w:rsidRPr="0067458A">
        <w:rPr>
          <w:rFonts w:asciiTheme="majorHAnsi" w:hAnsiTheme="majorHAnsi" w:cstheme="majorHAnsi"/>
        </w:rPr>
        <w:t>Nonostante l'esistenza di molte tecniche e strumenti di promozione su Internet, esiste una soluzione che garantisce la migliore visualizzazione del sito web della tua azienda, che sono contenuti web di alta qualità.</w:t>
      </w:r>
    </w:p>
    <w:p w14:paraId="2C43F2B3" w14:textId="4A13C49E" w:rsidR="00770AC7" w:rsidRPr="0067458A" w:rsidRDefault="00770AC7" w:rsidP="00452747">
      <w:pPr>
        <w:jc w:val="both"/>
        <w:rPr>
          <w:rFonts w:asciiTheme="majorHAnsi" w:hAnsiTheme="majorHAnsi" w:cstheme="majorHAnsi"/>
        </w:rPr>
      </w:pPr>
      <w:r w:rsidRPr="0067458A">
        <w:rPr>
          <w:rFonts w:asciiTheme="majorHAnsi" w:hAnsiTheme="majorHAnsi" w:cstheme="majorHAnsi"/>
        </w:rPr>
        <w:t>Il contenuto è fondamentale: se vuoi attirare i clienti sul tuo sito web, assicurati che contenga materiali interessanti.</w:t>
      </w:r>
    </w:p>
    <w:p w14:paraId="63053F13" w14:textId="77777777" w:rsidR="00770AC7" w:rsidRPr="0067458A" w:rsidRDefault="00770AC7" w:rsidP="00770AC7">
      <w:pPr>
        <w:jc w:val="both"/>
        <w:rPr>
          <w:rFonts w:asciiTheme="majorHAnsi" w:hAnsiTheme="majorHAnsi" w:cstheme="majorHAnsi"/>
        </w:rPr>
      </w:pPr>
      <w:r w:rsidRPr="0067458A">
        <w:rPr>
          <w:rFonts w:asciiTheme="majorHAnsi" w:hAnsiTheme="majorHAnsi" w:cstheme="majorHAnsi"/>
        </w:rPr>
        <w:t>Diapositiva 26</w:t>
      </w:r>
    </w:p>
    <w:p w14:paraId="5B51BA4E" w14:textId="6C250772" w:rsidR="00770AC7" w:rsidRPr="0067458A" w:rsidRDefault="00770AC7" w:rsidP="00770AC7">
      <w:pPr>
        <w:pStyle w:val="Akapitzlist"/>
        <w:numPr>
          <w:ilvl w:val="1"/>
          <w:numId w:val="3"/>
        </w:numPr>
        <w:jc w:val="both"/>
        <w:rPr>
          <w:rFonts w:asciiTheme="majorHAnsi" w:hAnsiTheme="majorHAnsi" w:cstheme="majorHAnsi"/>
        </w:rPr>
      </w:pPr>
      <w:r w:rsidRPr="0067458A">
        <w:rPr>
          <w:rFonts w:asciiTheme="majorHAnsi" w:hAnsiTheme="majorHAnsi" w:cstheme="majorHAnsi"/>
        </w:rPr>
        <w:t>Marketing del passaparola</w:t>
      </w:r>
    </w:p>
    <w:p w14:paraId="736AAF19" w14:textId="77395167" w:rsidR="00770AC7" w:rsidRPr="0067458A" w:rsidRDefault="00770AC7" w:rsidP="00452747">
      <w:pPr>
        <w:jc w:val="both"/>
        <w:rPr>
          <w:rFonts w:asciiTheme="majorHAnsi" w:hAnsiTheme="majorHAnsi" w:cstheme="majorHAnsi"/>
          <w:lang w:val="en-GB"/>
        </w:rPr>
      </w:pPr>
      <w:r w:rsidRPr="0067458A">
        <w:rPr>
          <w:rFonts w:asciiTheme="majorHAnsi" w:hAnsiTheme="majorHAnsi" w:cstheme="majorHAnsi"/>
          <w:lang w:val="en-GB"/>
        </w:rPr>
        <w:t>Diapositiva 27</w:t>
      </w:r>
    </w:p>
    <w:p w14:paraId="7BDEAADC" w14:textId="0BEB3371" w:rsidR="00770AC7" w:rsidRPr="0067458A" w:rsidRDefault="00770AC7" w:rsidP="00770AC7">
      <w:pPr>
        <w:jc w:val="both"/>
        <w:rPr>
          <w:rFonts w:asciiTheme="majorHAnsi" w:hAnsiTheme="majorHAnsi" w:cstheme="majorHAnsi"/>
          <w:lang w:val="en-GB"/>
        </w:rPr>
      </w:pPr>
      <w:r w:rsidRPr="0067458A">
        <w:rPr>
          <w:rFonts w:asciiTheme="majorHAnsi" w:hAnsiTheme="majorHAnsi" w:cstheme="majorHAnsi"/>
          <w:lang w:val="en-GB"/>
        </w:rPr>
        <w:t xml:space="preserve">Marketing del </w:t>
      </w:r>
      <w:proofErr w:type="spellStart"/>
      <w:r w:rsidRPr="0067458A">
        <w:rPr>
          <w:rFonts w:asciiTheme="majorHAnsi" w:hAnsiTheme="majorHAnsi" w:cstheme="majorHAnsi"/>
          <w:lang w:val="en-GB"/>
        </w:rPr>
        <w:t>passaparola</w:t>
      </w:r>
      <w:proofErr w:type="spellEnd"/>
    </w:p>
    <w:p w14:paraId="1CADE06E" w14:textId="3E955983" w:rsidR="00770AC7" w:rsidRPr="0067458A" w:rsidRDefault="00770AC7" w:rsidP="00770AC7">
      <w:pPr>
        <w:jc w:val="both"/>
        <w:rPr>
          <w:rFonts w:asciiTheme="majorHAnsi" w:hAnsiTheme="majorHAnsi" w:cstheme="majorHAnsi"/>
        </w:rPr>
      </w:pPr>
      <w:r w:rsidRPr="0067458A">
        <w:rPr>
          <w:rFonts w:asciiTheme="majorHAnsi" w:hAnsiTheme="majorHAnsi" w:cstheme="majorHAnsi"/>
        </w:rPr>
        <w:t>È una forma di comunicazione relativa a prodotti e servizi tra persone che sono considerate indipendenti dal fornitore di quei prodotti o servizi, attraverso un mezzo che è anche considerato indipendente dal fornitore di quei prodotti o servizi.</w:t>
      </w:r>
    </w:p>
    <w:p w14:paraId="33C7912F" w14:textId="0528BAE6" w:rsidR="00770AC7" w:rsidRPr="0067458A" w:rsidRDefault="00770AC7" w:rsidP="00770AC7">
      <w:pPr>
        <w:jc w:val="both"/>
        <w:rPr>
          <w:rFonts w:asciiTheme="majorHAnsi" w:hAnsiTheme="majorHAnsi" w:cstheme="majorHAnsi"/>
        </w:rPr>
      </w:pPr>
      <w:r w:rsidRPr="0067458A">
        <w:rPr>
          <w:rFonts w:asciiTheme="majorHAnsi" w:hAnsiTheme="majorHAnsi" w:cstheme="majorHAnsi"/>
        </w:rPr>
        <w:t>Diapositiva 28</w:t>
      </w:r>
    </w:p>
    <w:p w14:paraId="21BC7D53" w14:textId="1C4CDEF2" w:rsidR="00770AC7" w:rsidRPr="0067458A" w:rsidRDefault="00770AC7" w:rsidP="00770AC7">
      <w:pPr>
        <w:jc w:val="both"/>
        <w:rPr>
          <w:rFonts w:asciiTheme="majorHAnsi" w:hAnsiTheme="majorHAnsi" w:cstheme="majorHAnsi"/>
        </w:rPr>
      </w:pPr>
      <w:r w:rsidRPr="0067458A">
        <w:rPr>
          <w:rFonts w:asciiTheme="majorHAnsi" w:hAnsiTheme="majorHAnsi" w:cstheme="majorHAnsi"/>
        </w:rPr>
        <w:t>Come funziona?</w:t>
      </w:r>
    </w:p>
    <w:p w14:paraId="4C11A6AE" w14:textId="7EF341FA" w:rsidR="00770AC7" w:rsidRPr="0067458A" w:rsidRDefault="00770AC7" w:rsidP="00770AC7">
      <w:pPr>
        <w:jc w:val="both"/>
        <w:rPr>
          <w:rFonts w:asciiTheme="majorHAnsi" w:hAnsiTheme="majorHAnsi" w:cstheme="majorHAnsi"/>
        </w:rPr>
      </w:pPr>
      <w:r w:rsidRPr="0067458A">
        <w:rPr>
          <w:rFonts w:asciiTheme="majorHAnsi" w:hAnsiTheme="majorHAnsi" w:cstheme="majorHAnsi"/>
        </w:rPr>
        <w:t>"Anche chi è sordo al lamento della pubblicità, ascolterà il tuo amico."</w:t>
      </w:r>
    </w:p>
    <w:p w14:paraId="55370290" w14:textId="4F300DAD" w:rsidR="00770AC7" w:rsidRPr="0067458A" w:rsidRDefault="00770AC7" w:rsidP="00770AC7">
      <w:pPr>
        <w:jc w:val="right"/>
        <w:rPr>
          <w:rFonts w:asciiTheme="majorHAnsi" w:hAnsiTheme="majorHAnsi" w:cstheme="majorHAnsi"/>
        </w:rPr>
      </w:pPr>
      <w:r w:rsidRPr="0067458A">
        <w:rPr>
          <w:rFonts w:asciiTheme="majorHAnsi" w:hAnsiTheme="majorHAnsi" w:cstheme="majorHAnsi"/>
        </w:rPr>
        <w:t>Paddi Lund</w:t>
      </w:r>
    </w:p>
    <w:p w14:paraId="01897CC5" w14:textId="0CE5E986" w:rsidR="00770AC7" w:rsidRPr="0067458A" w:rsidRDefault="00770AC7" w:rsidP="00770AC7">
      <w:pPr>
        <w:jc w:val="both"/>
        <w:rPr>
          <w:rFonts w:asciiTheme="majorHAnsi" w:hAnsiTheme="majorHAnsi" w:cstheme="majorHAnsi"/>
        </w:rPr>
      </w:pPr>
      <w:r w:rsidRPr="0067458A">
        <w:rPr>
          <w:rFonts w:asciiTheme="majorHAnsi" w:hAnsiTheme="majorHAnsi" w:cstheme="majorHAnsi"/>
        </w:rPr>
        <w:t>Diapositiva 29</w:t>
      </w:r>
    </w:p>
    <w:p w14:paraId="6B3C7DB6" w14:textId="47E99DB0" w:rsidR="00770AC7" w:rsidRPr="0067458A" w:rsidRDefault="00770AC7" w:rsidP="00770AC7">
      <w:pPr>
        <w:jc w:val="both"/>
        <w:rPr>
          <w:rFonts w:asciiTheme="majorHAnsi" w:hAnsiTheme="majorHAnsi" w:cstheme="majorHAnsi"/>
        </w:rPr>
      </w:pPr>
      <w:r w:rsidRPr="0067458A">
        <w:rPr>
          <w:rFonts w:asciiTheme="majorHAnsi" w:hAnsiTheme="majorHAnsi" w:cstheme="majorHAnsi"/>
        </w:rPr>
        <w:t>MOM giustificazione</w:t>
      </w:r>
    </w:p>
    <w:p w14:paraId="68535056" w14:textId="46201C55" w:rsidR="00770AC7" w:rsidRPr="0067458A" w:rsidRDefault="00770AC7" w:rsidP="00770AC7">
      <w:pPr>
        <w:jc w:val="both"/>
        <w:rPr>
          <w:rFonts w:asciiTheme="majorHAnsi" w:hAnsiTheme="majorHAnsi" w:cstheme="majorHAnsi"/>
        </w:rPr>
      </w:pPr>
      <w:r w:rsidRPr="0067458A">
        <w:rPr>
          <w:rFonts w:asciiTheme="majorHAnsi" w:hAnsiTheme="majorHAnsi" w:cstheme="majorHAnsi"/>
        </w:rPr>
        <w:t>"Sea of ​​sameness" - un mare di incertezze, per esempio, ristoranti, quasi 100mila parrucchieri e saloni di bellezza, 48mila bar, 150mila negozi di abbigliamento, 22mila fioristi negli USA.</w:t>
      </w:r>
    </w:p>
    <w:p w14:paraId="58EBD18D" w14:textId="399E587E" w:rsidR="00770AC7" w:rsidRPr="0067458A" w:rsidRDefault="00770AC7" w:rsidP="00770AC7">
      <w:pPr>
        <w:jc w:val="both"/>
        <w:rPr>
          <w:rFonts w:asciiTheme="majorHAnsi" w:hAnsiTheme="majorHAnsi" w:cstheme="majorHAnsi"/>
        </w:rPr>
      </w:pPr>
      <w:r w:rsidRPr="0067458A">
        <w:rPr>
          <w:rFonts w:asciiTheme="majorHAnsi" w:hAnsiTheme="majorHAnsi" w:cstheme="majorHAnsi"/>
        </w:rPr>
        <w:t>Per distinguersi, è necessario fare affidamento sui consigli di clienti soddisfatti.</w:t>
      </w:r>
    </w:p>
    <w:p w14:paraId="0AB5AE12" w14:textId="29319FFB" w:rsidR="00770AC7" w:rsidRPr="0067458A" w:rsidRDefault="00770AC7" w:rsidP="00770AC7">
      <w:pPr>
        <w:jc w:val="both"/>
        <w:rPr>
          <w:rFonts w:asciiTheme="majorHAnsi" w:hAnsiTheme="majorHAnsi" w:cstheme="majorHAnsi"/>
        </w:rPr>
      </w:pPr>
      <w:r w:rsidRPr="0067458A">
        <w:rPr>
          <w:rFonts w:asciiTheme="majorHAnsi" w:hAnsiTheme="majorHAnsi" w:cstheme="majorHAnsi"/>
        </w:rPr>
        <w:t>Diapositiva 30</w:t>
      </w:r>
    </w:p>
    <w:p w14:paraId="6FD3220B" w14:textId="79DD0B19" w:rsidR="00770AC7" w:rsidRPr="0067458A" w:rsidRDefault="005E7F5D" w:rsidP="00770AC7">
      <w:pPr>
        <w:jc w:val="both"/>
        <w:rPr>
          <w:rFonts w:asciiTheme="majorHAnsi" w:hAnsiTheme="majorHAnsi" w:cstheme="majorHAnsi"/>
        </w:rPr>
      </w:pPr>
      <w:r w:rsidRPr="0067458A">
        <w:rPr>
          <w:rFonts w:asciiTheme="majorHAnsi" w:hAnsiTheme="majorHAnsi" w:cstheme="majorHAnsi"/>
        </w:rPr>
        <w:t>Perché WOM è potente?</w:t>
      </w:r>
    </w:p>
    <w:p w14:paraId="2FFFA795" w14:textId="0535565A" w:rsidR="005E7F5D" w:rsidRPr="0067458A" w:rsidRDefault="005E7F5D" w:rsidP="005E7F5D">
      <w:pPr>
        <w:pStyle w:val="Akapitzlist"/>
        <w:numPr>
          <w:ilvl w:val="0"/>
          <w:numId w:val="16"/>
        </w:numPr>
        <w:jc w:val="both"/>
        <w:rPr>
          <w:rFonts w:asciiTheme="majorHAnsi" w:hAnsiTheme="majorHAnsi" w:cstheme="majorHAnsi"/>
        </w:rPr>
      </w:pPr>
      <w:r w:rsidRPr="0067458A">
        <w:rPr>
          <w:rFonts w:asciiTheme="majorHAnsi" w:hAnsiTheme="majorHAnsi" w:cstheme="majorHAnsi"/>
        </w:rPr>
        <w:t>Non di parte: il messaggio è vero</w:t>
      </w:r>
    </w:p>
    <w:p w14:paraId="6A3E69AC" w14:textId="65B7663B" w:rsidR="005E7F5D" w:rsidRPr="0067458A" w:rsidRDefault="005E7F5D" w:rsidP="005E7F5D">
      <w:pPr>
        <w:pStyle w:val="Akapitzlist"/>
        <w:numPr>
          <w:ilvl w:val="0"/>
          <w:numId w:val="16"/>
        </w:numPr>
        <w:jc w:val="both"/>
        <w:rPr>
          <w:rFonts w:asciiTheme="majorHAnsi" w:hAnsiTheme="majorHAnsi" w:cstheme="majorHAnsi"/>
        </w:rPr>
      </w:pPr>
      <w:r w:rsidRPr="0067458A">
        <w:rPr>
          <w:rFonts w:asciiTheme="majorHAnsi" w:hAnsiTheme="majorHAnsi" w:cstheme="majorHAnsi"/>
        </w:rPr>
        <w:t>Meccanismo che fornisce esperienza - l'esperienza di qualcun altro. La mancanza di esperienza personale del cliente è il fattore più importante per interrompere l'acquisto</w:t>
      </w:r>
    </w:p>
    <w:p w14:paraId="47D9DB72" w14:textId="2D51C16F" w:rsidR="005E7F5D" w:rsidRPr="0067458A" w:rsidRDefault="005E7F5D" w:rsidP="005E7F5D">
      <w:pPr>
        <w:pStyle w:val="Akapitzlist"/>
        <w:numPr>
          <w:ilvl w:val="0"/>
          <w:numId w:val="16"/>
        </w:numPr>
        <w:jc w:val="both"/>
        <w:rPr>
          <w:rFonts w:asciiTheme="majorHAnsi" w:hAnsiTheme="majorHAnsi" w:cstheme="majorHAnsi"/>
        </w:rPr>
      </w:pPr>
      <w:r w:rsidRPr="0067458A">
        <w:rPr>
          <w:rFonts w:asciiTheme="majorHAnsi" w:hAnsiTheme="majorHAnsi" w:cstheme="majorHAnsi"/>
        </w:rPr>
        <w:lastRenderedPageBreak/>
        <w:t>Adattato al singolo destinatario</w:t>
      </w:r>
    </w:p>
    <w:p w14:paraId="347679C5" w14:textId="33670BD9" w:rsidR="005E7F5D" w:rsidRPr="0067458A" w:rsidRDefault="005E7F5D" w:rsidP="005E7F5D">
      <w:pPr>
        <w:pStyle w:val="Akapitzlist"/>
        <w:numPr>
          <w:ilvl w:val="0"/>
          <w:numId w:val="16"/>
        </w:numPr>
        <w:jc w:val="both"/>
        <w:rPr>
          <w:rFonts w:asciiTheme="majorHAnsi" w:hAnsiTheme="majorHAnsi" w:cstheme="majorHAnsi"/>
        </w:rPr>
      </w:pPr>
      <w:r w:rsidRPr="0067458A">
        <w:rPr>
          <w:rFonts w:asciiTheme="majorHAnsi" w:hAnsiTheme="majorHAnsi" w:cstheme="majorHAnsi"/>
        </w:rPr>
        <w:t>Onesto</w:t>
      </w:r>
    </w:p>
    <w:p w14:paraId="133E5668" w14:textId="5BA3624E" w:rsidR="005E7F5D" w:rsidRPr="0067458A" w:rsidRDefault="005E7F5D" w:rsidP="005E7F5D">
      <w:pPr>
        <w:pStyle w:val="Akapitzlist"/>
        <w:numPr>
          <w:ilvl w:val="0"/>
          <w:numId w:val="16"/>
        </w:numPr>
        <w:jc w:val="both"/>
        <w:rPr>
          <w:rFonts w:asciiTheme="majorHAnsi" w:hAnsiTheme="majorHAnsi" w:cstheme="majorHAnsi"/>
        </w:rPr>
      </w:pPr>
      <w:r w:rsidRPr="0067458A">
        <w:rPr>
          <w:rFonts w:asciiTheme="majorHAnsi" w:hAnsiTheme="majorHAnsi" w:cstheme="majorHAnsi"/>
        </w:rPr>
        <w:t>Diventa parte del prodotto, ad esempio, film + raccomandazione di un critico riconosciuto</w:t>
      </w:r>
    </w:p>
    <w:p w14:paraId="25FF2D65" w14:textId="53F63388" w:rsidR="004F313F" w:rsidRPr="0067458A" w:rsidRDefault="004F313F" w:rsidP="005E7F5D">
      <w:pPr>
        <w:pStyle w:val="Akapitzlist"/>
        <w:numPr>
          <w:ilvl w:val="0"/>
          <w:numId w:val="16"/>
        </w:numPr>
        <w:jc w:val="both"/>
        <w:rPr>
          <w:rFonts w:asciiTheme="majorHAnsi" w:hAnsiTheme="majorHAnsi" w:cstheme="majorHAnsi"/>
        </w:rPr>
      </w:pPr>
      <w:r w:rsidRPr="0067458A">
        <w:rPr>
          <w:rFonts w:asciiTheme="majorHAnsi" w:hAnsiTheme="majorHAnsi" w:cstheme="majorHAnsi"/>
        </w:rPr>
        <w:t>Risparmia tempo e denaro</w:t>
      </w:r>
    </w:p>
    <w:p w14:paraId="2723BC1A" w14:textId="7C8D00DC" w:rsidR="004F313F" w:rsidRPr="0067458A" w:rsidRDefault="004F313F" w:rsidP="004F313F">
      <w:pPr>
        <w:jc w:val="both"/>
        <w:rPr>
          <w:rFonts w:asciiTheme="majorHAnsi" w:hAnsiTheme="majorHAnsi" w:cstheme="majorHAnsi"/>
        </w:rPr>
      </w:pPr>
      <w:r w:rsidRPr="0067458A">
        <w:rPr>
          <w:rFonts w:asciiTheme="majorHAnsi" w:hAnsiTheme="majorHAnsi" w:cstheme="majorHAnsi"/>
        </w:rPr>
        <w:t>Diapositiva 31</w:t>
      </w:r>
    </w:p>
    <w:p w14:paraId="4E802929" w14:textId="0C51DAF0" w:rsidR="00D61048" w:rsidRPr="00770AC7" w:rsidRDefault="004F313F" w:rsidP="003F5012">
      <w:pPr>
        <w:jc w:val="both"/>
        <w:rPr>
          <w:rFonts w:asciiTheme="majorHAnsi" w:hAnsiTheme="majorHAnsi" w:cstheme="majorHAnsi"/>
        </w:rPr>
      </w:pPr>
      <w:r w:rsidRPr="0067458A">
        <w:rPr>
          <w:rFonts w:asciiTheme="majorHAnsi" w:hAnsiTheme="majorHAnsi" w:cstheme="majorHAnsi"/>
        </w:rPr>
        <w:t>Regola 3:33 - I clienti parlano di esperienze estremamente positive 3 volte, ma parlano di esperienze negative 33 volte.</w:t>
      </w:r>
    </w:p>
    <w:sectPr w:rsidR="00D61048" w:rsidRPr="00770AC7" w:rsidSect="00804273">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51BA1" w14:textId="77777777" w:rsidR="0067458A" w:rsidRDefault="0067458A" w:rsidP="0067458A">
      <w:pPr>
        <w:spacing w:after="0" w:line="240" w:lineRule="auto"/>
      </w:pPr>
      <w:r>
        <w:separator/>
      </w:r>
    </w:p>
  </w:endnote>
  <w:endnote w:type="continuationSeparator" w:id="0">
    <w:p w14:paraId="16EAC157" w14:textId="77777777" w:rsidR="0067458A" w:rsidRDefault="0067458A" w:rsidP="00674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26939" w14:textId="77777777" w:rsidR="0067458A" w:rsidRPr="0004573A" w:rsidRDefault="0067458A" w:rsidP="0067458A">
    <w:pPr>
      <w:pStyle w:val="Stopka"/>
      <w:pBdr>
        <w:top w:val="single" w:sz="4" w:space="1" w:color="auto"/>
      </w:pBdr>
      <w:jc w:val="both"/>
      <w:rPr>
        <w:rFonts w:ascii="Calibri Light" w:hAnsi="Calibri Light" w:cs="Calibri Light"/>
        <w:spacing w:val="-2"/>
        <w:sz w:val="2"/>
        <w:szCs w:val="2"/>
      </w:rPr>
    </w:pPr>
    <w:bookmarkStart w:id="3" w:name="_Hlk72502989"/>
    <w:bookmarkStart w:id="4" w:name="_Hlk72502990"/>
    <w:bookmarkStart w:id="5" w:name="_Hlk72503056"/>
    <w:bookmarkStart w:id="6" w:name="_Hlk72503057"/>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4384" behindDoc="0" locked="0" layoutInCell="1" allowOverlap="1" wp14:anchorId="532B801B" wp14:editId="46DE61D4">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3360" behindDoc="0" locked="0" layoutInCell="1" allowOverlap="1" wp14:anchorId="5C5BC992" wp14:editId="4850D1C9">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2336" behindDoc="0" locked="0" layoutInCell="1" allowOverlap="1" wp14:anchorId="5F8CED80" wp14:editId="3C802D67">
          <wp:simplePos x="0" y="0"/>
          <wp:positionH relativeFrom="column">
            <wp:posOffset>2077720</wp:posOffset>
          </wp:positionH>
          <wp:positionV relativeFrom="paragraph">
            <wp:posOffset>9784715</wp:posOffset>
          </wp:positionV>
          <wp:extent cx="596900" cy="388620"/>
          <wp:effectExtent l="0" t="0" r="0" b="0"/>
          <wp:wrapNone/>
          <wp:docPr id="7" name="Obraz 7"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bookmarkEnd w:id="3"/>
    <w:bookmarkEnd w:id="4"/>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F227C" w14:textId="77777777" w:rsidR="0067458A" w:rsidRDefault="0067458A" w:rsidP="0067458A">
      <w:pPr>
        <w:spacing w:after="0" w:line="240" w:lineRule="auto"/>
      </w:pPr>
      <w:r>
        <w:separator/>
      </w:r>
    </w:p>
  </w:footnote>
  <w:footnote w:type="continuationSeparator" w:id="0">
    <w:p w14:paraId="7083CCEC" w14:textId="77777777" w:rsidR="0067458A" w:rsidRDefault="0067458A" w:rsidP="00674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0C43B" w14:textId="77777777" w:rsidR="0067458A" w:rsidRPr="00C435F0" w:rsidRDefault="0067458A" w:rsidP="0067458A">
    <w:pPr>
      <w:pStyle w:val="Nagwek"/>
      <w:tabs>
        <w:tab w:val="clear" w:pos="4536"/>
        <w:tab w:val="clear" w:pos="9072"/>
      </w:tabs>
      <w:rPr>
        <w:rFonts w:cstheme="minorHAnsi"/>
      </w:rPr>
    </w:pPr>
    <w:bookmarkStart w:id="1" w:name="_Hlk72502950"/>
    <w:bookmarkStart w:id="2" w:name="_Hlk72502951"/>
    <w:r>
      <w:rPr>
        <w:noProof/>
        <w:lang w:eastAsia="pl-PL"/>
      </w:rPr>
      <w:drawing>
        <wp:anchor distT="0" distB="0" distL="114300" distR="114300" simplePos="0" relativeHeight="251659264" behindDoc="0" locked="0" layoutInCell="1" allowOverlap="1" wp14:anchorId="25A46D6D" wp14:editId="3006A419">
          <wp:simplePos x="0" y="0"/>
          <wp:positionH relativeFrom="margin">
            <wp:posOffset>5151120</wp:posOffset>
          </wp:positionH>
          <wp:positionV relativeFrom="margin">
            <wp:posOffset>-759460</wp:posOffset>
          </wp:positionV>
          <wp:extent cx="609600" cy="400050"/>
          <wp:effectExtent l="0" t="0" r="0" b="0"/>
          <wp:wrapSquare wrapText="bothSides"/>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40005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l-PL"/>
      </w:rPr>
      <mc:AlternateContent>
        <mc:Choice Requires="wps">
          <w:drawing>
            <wp:anchor distT="0" distB="0" distL="114300" distR="114300" simplePos="0" relativeHeight="251660288" behindDoc="0" locked="0" layoutInCell="1" allowOverlap="1" wp14:anchorId="09D22116" wp14:editId="5D4BFFD7">
              <wp:simplePos x="0" y="0"/>
              <wp:positionH relativeFrom="column">
                <wp:posOffset>2727889</wp:posOffset>
              </wp:positionH>
              <wp:positionV relativeFrom="paragraph">
                <wp:posOffset>218165</wp:posOffset>
              </wp:positionV>
              <wp:extent cx="2547607" cy="224933"/>
              <wp:effectExtent l="0" t="0" r="0" b="3810"/>
              <wp:wrapNone/>
              <wp:docPr id="2" name="Pole tekstowe 2"/>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4DA4CA07" w14:textId="77777777" w:rsidR="0067458A" w:rsidRDefault="0067458A" w:rsidP="0067458A">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D22116" id="_x0000_t202" coordsize="21600,21600" o:spt="202" path="m,l,21600r21600,l21600,xe">
              <v:stroke joinstyle="miter"/>
              <v:path gradientshapeok="t" o:connecttype="rect"/>
            </v:shapetype>
            <v:shape id="Pole tekstowe 2" o:spid="_x0000_s1035" type="#_x0000_t202" style="position:absolute;margin-left:214.8pt;margin-top:17.2pt;width:200.6pt;height: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HM1R/8zAgAAVgQAAA4AAAAAAAAAAAAA&#10;AAAALgIAAGRycy9lMm9Eb2MueG1sUEsBAi0AFAAGAAgAAAAhAEBBcRHhAAAACQEAAA8AAAAAAAAA&#10;AAAAAAAAjQQAAGRycy9kb3ducmV2LnhtbFBLBQYAAAAABAAEAPMAAACbBQAAAAA=&#10;" filled="f" stroked="f" strokeweight=".5pt">
              <v:textbox>
                <w:txbxContent>
                  <w:p w14:paraId="4DA4CA07" w14:textId="77777777" w:rsidR="0067458A" w:rsidRDefault="0067458A" w:rsidP="0067458A">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47A2B372" wp14:editId="47CAFC2C">
          <wp:extent cx="2526665" cy="443230"/>
          <wp:effectExtent l="0" t="0" r="698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p w14:paraId="30B4DD8E" w14:textId="77777777" w:rsidR="0067458A" w:rsidRDefault="0067458A" w:rsidP="0067458A">
    <w:pPr>
      <w:pStyle w:val="Nagwek"/>
      <w:tabs>
        <w:tab w:val="clear" w:pos="4536"/>
        <w:tab w:val="clear" w:pos="9072"/>
        <w:tab w:val="left" w:pos="6014"/>
      </w:tabs>
    </w:pPr>
  </w:p>
  <w:bookmarkEnd w:id="1"/>
  <w:bookmarkEnd w:id="2"/>
  <w:p w14:paraId="5C1B419B" w14:textId="77777777" w:rsidR="0067458A" w:rsidRDefault="0067458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36E15"/>
    <w:multiLevelType w:val="hybridMultilevel"/>
    <w:tmpl w:val="B0DA1E1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04654052"/>
    <w:multiLevelType w:val="hybridMultilevel"/>
    <w:tmpl w:val="975416F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0180FFD"/>
    <w:multiLevelType w:val="hybridMultilevel"/>
    <w:tmpl w:val="163418F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E8D3138"/>
    <w:multiLevelType w:val="hybridMultilevel"/>
    <w:tmpl w:val="E1BC8DC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E4D7759"/>
    <w:multiLevelType w:val="hybridMultilevel"/>
    <w:tmpl w:val="C800249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3EB5735E"/>
    <w:multiLevelType w:val="multilevel"/>
    <w:tmpl w:val="CB62E4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BFB6E9C"/>
    <w:multiLevelType w:val="hybridMultilevel"/>
    <w:tmpl w:val="65D4E75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65CF0923"/>
    <w:multiLevelType w:val="hybridMultilevel"/>
    <w:tmpl w:val="437C7B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67993599"/>
    <w:multiLevelType w:val="hybridMultilevel"/>
    <w:tmpl w:val="C3EA620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6D482610"/>
    <w:multiLevelType w:val="hybridMultilevel"/>
    <w:tmpl w:val="DB3061F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78D30A89"/>
    <w:multiLevelType w:val="multilevel"/>
    <w:tmpl w:val="CB62E4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8D314DC"/>
    <w:multiLevelType w:val="hybridMultilevel"/>
    <w:tmpl w:val="913C4A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79835DFB"/>
    <w:multiLevelType w:val="hybridMultilevel"/>
    <w:tmpl w:val="85020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7B7F0F4C"/>
    <w:multiLevelType w:val="hybridMultilevel"/>
    <w:tmpl w:val="0B4A587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7DCB353C"/>
    <w:multiLevelType w:val="hybridMultilevel"/>
    <w:tmpl w:val="DB5845E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7EC3546D"/>
    <w:multiLevelType w:val="hybridMultilevel"/>
    <w:tmpl w:val="769234A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4"/>
  </w:num>
  <w:num w:numId="2">
    <w:abstractNumId w:val="8"/>
  </w:num>
  <w:num w:numId="3">
    <w:abstractNumId w:val="5"/>
  </w:num>
  <w:num w:numId="4">
    <w:abstractNumId w:val="13"/>
  </w:num>
  <w:num w:numId="5">
    <w:abstractNumId w:val="2"/>
  </w:num>
  <w:num w:numId="6">
    <w:abstractNumId w:val="6"/>
  </w:num>
  <w:num w:numId="7">
    <w:abstractNumId w:val="7"/>
  </w:num>
  <w:num w:numId="8">
    <w:abstractNumId w:val="9"/>
  </w:num>
  <w:num w:numId="9">
    <w:abstractNumId w:val="0"/>
  </w:num>
  <w:num w:numId="10">
    <w:abstractNumId w:val="12"/>
  </w:num>
  <w:num w:numId="11">
    <w:abstractNumId w:val="3"/>
  </w:num>
  <w:num w:numId="12">
    <w:abstractNumId w:val="1"/>
  </w:num>
  <w:num w:numId="13">
    <w:abstractNumId w:val="11"/>
  </w:num>
  <w:num w:numId="14">
    <w:abstractNumId w:val="15"/>
  </w:num>
  <w:num w:numId="15">
    <w:abstractNumId w:val="1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C32"/>
    <w:rsid w:val="00086C45"/>
    <w:rsid w:val="001516FF"/>
    <w:rsid w:val="001C1C32"/>
    <w:rsid w:val="003F5012"/>
    <w:rsid w:val="00452747"/>
    <w:rsid w:val="004F313F"/>
    <w:rsid w:val="005E7F5D"/>
    <w:rsid w:val="005F6D68"/>
    <w:rsid w:val="0067458A"/>
    <w:rsid w:val="00770AC7"/>
    <w:rsid w:val="00804273"/>
    <w:rsid w:val="00882A95"/>
    <w:rsid w:val="00A5293E"/>
    <w:rsid w:val="00B4431D"/>
    <w:rsid w:val="00BB72D4"/>
    <w:rsid w:val="00C26D4C"/>
    <w:rsid w:val="00CF2F18"/>
    <w:rsid w:val="00CF30E5"/>
    <w:rsid w:val="00D61048"/>
    <w:rsid w:val="00D82459"/>
    <w:rsid w:val="00D96666"/>
    <w:rsid w:val="00EF413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1925A"/>
  <w15:chartTrackingRefBased/>
  <w15:docId w15:val="{188D5762-8EC4-4939-BA6E-A97DD1A9A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F5012"/>
    <w:pPr>
      <w:ind w:left="720"/>
      <w:contextualSpacing/>
    </w:pPr>
  </w:style>
  <w:style w:type="character" w:styleId="Hipercze">
    <w:name w:val="Hyperlink"/>
    <w:basedOn w:val="Domylnaczcionkaakapitu"/>
    <w:uiPriority w:val="99"/>
    <w:unhideWhenUsed/>
    <w:rsid w:val="00A5293E"/>
    <w:rPr>
      <w:color w:val="0563C1" w:themeColor="hyperlink"/>
      <w:u w:val="single"/>
    </w:rPr>
  </w:style>
  <w:style w:type="character" w:styleId="Nierozpoznanawzmianka">
    <w:name w:val="Unresolved Mention"/>
    <w:basedOn w:val="Domylnaczcionkaakapitu"/>
    <w:uiPriority w:val="99"/>
    <w:semiHidden/>
    <w:unhideWhenUsed/>
    <w:rsid w:val="00A5293E"/>
    <w:rPr>
      <w:color w:val="605E5C"/>
      <w:shd w:val="clear" w:color="auto" w:fill="E1DFDD"/>
    </w:rPr>
  </w:style>
  <w:style w:type="paragraph" w:styleId="Nagwek">
    <w:name w:val="header"/>
    <w:basedOn w:val="Normalny"/>
    <w:link w:val="NagwekZnak"/>
    <w:uiPriority w:val="99"/>
    <w:unhideWhenUsed/>
    <w:rsid w:val="0067458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458A"/>
  </w:style>
  <w:style w:type="paragraph" w:styleId="Stopka">
    <w:name w:val="footer"/>
    <w:basedOn w:val="Normalny"/>
    <w:link w:val="StopkaZnak"/>
    <w:uiPriority w:val="99"/>
    <w:unhideWhenUsed/>
    <w:rsid w:val="006745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4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valuebasedmanagement.ne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TotalTime>
  <Pages>7</Pages>
  <Words>1321</Words>
  <Characters>7926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Rodrigues</dc:creator>
  <cp:keywords/>
  <dc:description/>
  <cp:lastModifiedBy>Sławomir Kołodziej</cp:lastModifiedBy>
  <cp:revision>4</cp:revision>
  <cp:lastPrinted>2021-05-21T13:25:00Z</cp:lastPrinted>
  <dcterms:created xsi:type="dcterms:W3CDTF">2020-03-19T15:16:00Z</dcterms:created>
  <dcterms:modified xsi:type="dcterms:W3CDTF">2021-05-21T13:25:00Z</dcterms:modified>
</cp:coreProperties>
</file>